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1F4" w:rsidRDefault="004A41F4">
      <w:pPr>
        <w:shd w:val="clear" w:color="auto" w:fill="FFFFFF"/>
        <w:spacing w:before="240"/>
        <w:ind w:left="5670"/>
        <w:jc w:val="right"/>
        <w:rPr>
          <w:bCs/>
          <w:color w:val="000000"/>
        </w:rPr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AD4784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Технические требования на поставку МТР</w:t>
      </w:r>
    </w:p>
    <w:p w:rsidR="004A41F4" w:rsidRDefault="00AD4784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ОКПД2 22.29.22.000 Поставка знаков безопасности и противопожарного</w:t>
      </w:r>
    </w:p>
    <w:p w:rsidR="004A41F4" w:rsidRDefault="00AD4784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 инвентаря для нужд филиала ПАО "РусГидро"-"</w:t>
      </w:r>
      <w:proofErr w:type="spellStart"/>
      <w:r>
        <w:rPr>
          <w:b/>
          <w:i/>
          <w:szCs w:val="28"/>
        </w:rPr>
        <w:t>Воткинская</w:t>
      </w:r>
      <w:proofErr w:type="spellEnd"/>
      <w:r>
        <w:rPr>
          <w:b/>
          <w:i/>
          <w:szCs w:val="28"/>
        </w:rPr>
        <w:t xml:space="preserve"> ГЭС" </w:t>
      </w:r>
    </w:p>
    <w:p w:rsidR="004A41F4" w:rsidRDefault="004A41F4">
      <w:pPr>
        <w:jc w:val="center"/>
        <w:rPr>
          <w:b/>
          <w:szCs w:val="28"/>
        </w:rPr>
      </w:pPr>
    </w:p>
    <w:p w:rsidR="004A41F4" w:rsidRDefault="00AD4784">
      <w:pPr>
        <w:jc w:val="center"/>
        <w:rPr>
          <w:b/>
          <w:szCs w:val="28"/>
        </w:rPr>
      </w:pPr>
      <w:r>
        <w:rPr>
          <w:b/>
          <w:szCs w:val="28"/>
        </w:rPr>
        <w:t xml:space="preserve"> (Лот № 43-ЭКСП-БПД-2026-ВотГЭС)</w:t>
      </w: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ind w:left="5041"/>
        <w:jc w:val="right"/>
      </w:pPr>
    </w:p>
    <w:p w:rsidR="004A41F4" w:rsidRDefault="004A41F4">
      <w:pPr>
        <w:jc w:val="both"/>
        <w:rPr>
          <w:sz w:val="20"/>
          <w:szCs w:val="20"/>
        </w:rPr>
      </w:pPr>
    </w:p>
    <w:p w:rsidR="004A41F4" w:rsidRDefault="004A41F4">
      <w:pPr>
        <w:jc w:val="both"/>
        <w:rPr>
          <w:sz w:val="20"/>
          <w:szCs w:val="20"/>
        </w:rPr>
      </w:pPr>
    </w:p>
    <w:p w:rsidR="00AD4784" w:rsidRDefault="00AD4784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4A41F4" w:rsidRDefault="00AD4784">
      <w:pPr>
        <w:keepNext/>
        <w:keepLines/>
        <w:spacing w:line="360" w:lineRule="auto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lastRenderedPageBreak/>
        <w:t>СОДЕРЖАНИЕ</w:t>
      </w:r>
    </w:p>
    <w:sdt>
      <w:sdtPr>
        <w:id w:val="1792390445"/>
        <w:docPartObj>
          <w:docPartGallery w:val="Table of Contents"/>
          <w:docPartUnique/>
        </w:docPartObj>
      </w:sdtPr>
      <w:sdtEndPr/>
      <w:sdtContent>
        <w:p w:rsidR="004A41F4" w:rsidRDefault="00AD4784">
          <w:pPr>
            <w:pStyle w:val="14"/>
            <w:rPr>
              <w:rFonts w:asciiTheme="minorHAnsi" w:eastAsiaTheme="minorEastAsia" w:hAnsiTheme="minorHAnsi" w:cstheme="minorBidi"/>
              <w:lang w:val="en-US"/>
            </w:rPr>
          </w:pPr>
          <w:r>
            <w:fldChar w:fldCharType="begin"/>
          </w:r>
          <w:r>
            <w:rPr>
              <w:rStyle w:val="af9"/>
              <w:rFonts w:eastAsia="Calibri"/>
              <w:b/>
              <w:webHidden/>
              <w:lang w:eastAsia="x-none"/>
            </w:rPr>
            <w:instrText xml:space="preserve"> TOC \z \o "1-3" \u \h</w:instrText>
          </w:r>
          <w:r>
            <w:rPr>
              <w:rStyle w:val="af9"/>
              <w:rFonts w:eastAsia="Calibri"/>
              <w:b/>
              <w:lang w:eastAsia="x-none"/>
            </w:rPr>
            <w:fldChar w:fldCharType="separate"/>
          </w:r>
          <w:hyperlink w:anchor="_Toc168666020">
            <w:r>
              <w:rPr>
                <w:rStyle w:val="af9"/>
                <w:rFonts w:eastAsia="Calibri"/>
                <w:b/>
                <w:webHidden/>
                <w:lang w:eastAsia="x-none"/>
              </w:rPr>
              <w:t>1.</w:t>
            </w:r>
            <w:r>
              <w:rPr>
                <w:rStyle w:val="af9"/>
                <w:rFonts w:asciiTheme="minorHAnsi" w:eastAsiaTheme="minorEastAsia" w:hAnsiTheme="minorHAnsi" w:cstheme="minorBidi"/>
              </w:rPr>
              <w:tab/>
            </w:r>
            <w:r>
              <w:rPr>
                <w:rStyle w:val="af9"/>
                <w:rFonts w:eastAsia="Calibri"/>
                <w:b/>
                <w:lang w:eastAsia="x-none"/>
              </w:rPr>
              <w:t>Общие сведения</w:t>
            </w:r>
            <w:r>
              <w:rPr>
                <w:rStyle w:val="af9"/>
                <w:rFonts w:eastAsia="Calibri"/>
                <w:b/>
                <w:lang w:val="en-US" w:eastAsia="x-none"/>
              </w:rPr>
              <w:t xml:space="preserve">                                                                                                                              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_Toc168666020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9"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4A41F4" w:rsidRDefault="001B7137">
          <w:pPr>
            <w:pStyle w:val="14"/>
            <w:rPr>
              <w:rFonts w:asciiTheme="minorHAnsi" w:eastAsiaTheme="minorEastAsia" w:hAnsiTheme="minorHAnsi" w:cstheme="minorBidi"/>
            </w:rPr>
          </w:pPr>
          <w:hyperlink w:anchor="_Toc168666021">
            <w:r w:rsidR="00AD4784">
              <w:rPr>
                <w:rStyle w:val="af9"/>
                <w:b/>
                <w:webHidden/>
              </w:rPr>
              <w:t>1.1. Наименование закупаемой продукции (товаров, работ, услуг)</w:t>
            </w:r>
            <w:r w:rsidR="00AD4784">
              <w:rPr>
                <w:rStyle w:val="af9"/>
                <w:b/>
                <w:lang w:val="en-US"/>
              </w:rPr>
              <w:t xml:space="preserve">                                            </w:t>
            </w:r>
            <w:r w:rsidR="00AD4784">
              <w:rPr>
                <w:webHidden/>
              </w:rPr>
              <w:fldChar w:fldCharType="begin"/>
            </w:r>
            <w:r w:rsidR="00AD4784">
              <w:rPr>
                <w:webHidden/>
              </w:rPr>
              <w:instrText>PAGEREF _Toc168666021 \h</w:instrText>
            </w:r>
            <w:r w:rsidR="00AD4784">
              <w:rPr>
                <w:webHidden/>
              </w:rPr>
            </w:r>
            <w:r w:rsidR="00AD4784">
              <w:rPr>
                <w:webHidden/>
              </w:rPr>
              <w:fldChar w:fldCharType="separate"/>
            </w:r>
            <w:r w:rsidR="00AD4784">
              <w:rPr>
                <w:rStyle w:val="af9"/>
              </w:rPr>
              <w:t>3</w:t>
            </w:r>
            <w:r w:rsidR="00AD4784">
              <w:rPr>
                <w:webHidden/>
              </w:rPr>
              <w:fldChar w:fldCharType="end"/>
            </w:r>
          </w:hyperlink>
        </w:p>
        <w:p w:rsidR="004A41F4" w:rsidRDefault="001B7137">
          <w:pPr>
            <w:pStyle w:val="14"/>
            <w:rPr>
              <w:rFonts w:asciiTheme="minorHAnsi" w:eastAsiaTheme="minorEastAsia" w:hAnsiTheme="minorHAnsi" w:cstheme="minorBidi"/>
            </w:rPr>
          </w:pPr>
          <w:hyperlink w:anchor="_Toc168666022">
            <w:r w:rsidR="00AD4784">
              <w:rPr>
                <w:rStyle w:val="af9"/>
                <w:rFonts w:eastAsia="Calibri"/>
                <w:b/>
                <w:webHidden/>
                <w:lang w:eastAsia="x-none"/>
              </w:rPr>
              <w:t>2.</w:t>
            </w:r>
            <w:r w:rsidR="00AD4784">
              <w:rPr>
                <w:rStyle w:val="af9"/>
                <w:rFonts w:asciiTheme="minorHAnsi" w:eastAsiaTheme="minorEastAsia" w:hAnsiTheme="minorHAnsi" w:cstheme="minorBidi"/>
              </w:rPr>
              <w:tab/>
            </w:r>
            <w:r w:rsidR="00AD4784">
              <w:rPr>
                <w:rStyle w:val="af9"/>
                <w:rFonts w:eastAsia="Calibri"/>
                <w:b/>
                <w:iCs/>
                <w:lang w:val="x-none" w:eastAsia="x-none"/>
              </w:rPr>
              <w:t>Требования к продукции</w:t>
            </w:r>
            <w:r w:rsidR="00AD4784">
              <w:rPr>
                <w:rStyle w:val="af9"/>
                <w:rFonts w:eastAsia="Calibri"/>
                <w:b/>
                <w:iCs/>
                <w:lang w:val="en-US" w:eastAsia="x-none"/>
              </w:rPr>
              <w:t xml:space="preserve">                                                                                                              </w:t>
            </w:r>
            <w:r w:rsidR="00AD4784">
              <w:rPr>
                <w:webHidden/>
              </w:rPr>
              <w:fldChar w:fldCharType="begin"/>
            </w:r>
            <w:r w:rsidR="00AD4784">
              <w:rPr>
                <w:webHidden/>
              </w:rPr>
              <w:instrText>PAGEREF _Toc168666022 \h</w:instrText>
            </w:r>
            <w:r w:rsidR="00AD4784">
              <w:rPr>
                <w:webHidden/>
              </w:rPr>
            </w:r>
            <w:r w:rsidR="00AD4784">
              <w:rPr>
                <w:webHidden/>
              </w:rPr>
              <w:fldChar w:fldCharType="separate"/>
            </w:r>
            <w:r w:rsidR="00AD4784">
              <w:rPr>
                <w:rStyle w:val="af9"/>
              </w:rPr>
              <w:t>3</w:t>
            </w:r>
            <w:r w:rsidR="00AD4784">
              <w:rPr>
                <w:webHidden/>
              </w:rPr>
              <w:fldChar w:fldCharType="end"/>
            </w:r>
          </w:hyperlink>
        </w:p>
        <w:p w:rsidR="004A41F4" w:rsidRDefault="001B7137">
          <w:pPr>
            <w:pStyle w:val="21"/>
            <w:rPr>
              <w:rFonts w:asciiTheme="minorHAnsi" w:eastAsiaTheme="minorEastAsia" w:hAnsiTheme="minorHAnsi" w:cstheme="minorBidi"/>
            </w:rPr>
          </w:pPr>
          <w:hyperlink w:anchor="_Toc168666023">
            <w:r w:rsidR="00AD4784">
              <w:rPr>
                <w:rStyle w:val="af9"/>
                <w:rFonts w:eastAsia="Calibri"/>
                <w:b/>
                <w:bCs/>
                <w:webHidden/>
                <w:lang w:val="x-none" w:eastAsia="x-none"/>
              </w:rPr>
              <w:t>2.1.</w:t>
            </w:r>
            <w:r w:rsidR="00AD4784">
              <w:rPr>
                <w:rStyle w:val="af9"/>
                <w:rFonts w:asciiTheme="minorHAnsi" w:eastAsiaTheme="minorEastAsia" w:hAnsiTheme="minorHAnsi" w:cstheme="minorBidi"/>
              </w:rPr>
              <w:tab/>
            </w:r>
            <w:r w:rsidR="00AD4784">
              <w:rPr>
                <w:rStyle w:val="af9"/>
                <w:rFonts w:eastAsia="Calibri"/>
                <w:b/>
                <w:bCs/>
                <w:lang w:val="x-none" w:eastAsia="x-none"/>
              </w:rPr>
              <w:t xml:space="preserve">Требования к объемам и срокам </w:t>
            </w:r>
            <w:r w:rsidR="00AD4784">
              <w:rPr>
                <w:rStyle w:val="af9"/>
                <w:rFonts w:eastAsia="Calibri"/>
                <w:b/>
                <w:bCs/>
                <w:lang w:eastAsia="x-none"/>
              </w:rPr>
              <w:t>выполнения работ</w:t>
            </w:r>
            <w:r w:rsidR="00AD4784">
              <w:rPr>
                <w:rStyle w:val="af9"/>
                <w:rFonts w:eastAsia="Calibri"/>
                <w:b/>
                <w:bCs/>
                <w:lang w:val="en-US" w:eastAsia="x-none"/>
              </w:rPr>
              <w:t xml:space="preserve">                                                       </w:t>
            </w:r>
            <w:r w:rsidR="00AD4784">
              <w:rPr>
                <w:webHidden/>
              </w:rPr>
              <w:fldChar w:fldCharType="begin"/>
            </w:r>
            <w:r w:rsidR="00AD4784">
              <w:rPr>
                <w:webHidden/>
              </w:rPr>
              <w:instrText>PAGEREF _Toc168666023 \h</w:instrText>
            </w:r>
            <w:r w:rsidR="00AD4784">
              <w:rPr>
                <w:webHidden/>
              </w:rPr>
            </w:r>
            <w:r w:rsidR="00AD4784">
              <w:rPr>
                <w:webHidden/>
              </w:rPr>
              <w:fldChar w:fldCharType="separate"/>
            </w:r>
            <w:r w:rsidR="00AD4784">
              <w:rPr>
                <w:rStyle w:val="af9"/>
              </w:rPr>
              <w:t>3</w:t>
            </w:r>
            <w:r w:rsidR="00AD4784">
              <w:rPr>
                <w:webHidden/>
              </w:rPr>
              <w:fldChar w:fldCharType="end"/>
            </w:r>
          </w:hyperlink>
        </w:p>
        <w:p w:rsidR="004A41F4" w:rsidRDefault="001B7137">
          <w:pPr>
            <w:pStyle w:val="32"/>
            <w:tabs>
              <w:tab w:val="left" w:pos="1540"/>
              <w:tab w:val="right" w:leader="dot" w:pos="9913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8666024">
            <w:r w:rsidR="00AD4784">
              <w:rPr>
                <w:rStyle w:val="af9"/>
                <w:rFonts w:eastAsia="Calibri"/>
                <w:b/>
                <w:webHidden/>
                <w:sz w:val="24"/>
                <w:szCs w:val="24"/>
                <w:lang w:val="x-none" w:eastAsia="x-none"/>
              </w:rPr>
              <w:t>2.1.1.</w:t>
            </w:r>
            <w:r w:rsidR="00AD4784">
              <w:rPr>
                <w:rStyle w:val="af9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AD4784">
              <w:rPr>
                <w:rStyle w:val="af9"/>
                <w:rFonts w:eastAsia="Calibri"/>
                <w:b/>
                <w:sz w:val="24"/>
                <w:szCs w:val="24"/>
                <w:lang w:val="x-none" w:eastAsia="x-none"/>
              </w:rPr>
              <w:t>Требования к видам и объемам работ</w:t>
            </w:r>
            <w:r w:rsidR="00AD4784">
              <w:rPr>
                <w:rStyle w:val="af9"/>
                <w:rFonts w:eastAsia="Calibri"/>
                <w:b/>
                <w:sz w:val="24"/>
                <w:szCs w:val="24"/>
                <w:lang w:val="en-US" w:eastAsia="x-none"/>
              </w:rPr>
              <w:t xml:space="preserve">                                                                     </w:t>
            </w:r>
            <w:r w:rsidR="00AD4784">
              <w:rPr>
                <w:webHidden/>
              </w:rPr>
              <w:fldChar w:fldCharType="begin"/>
            </w:r>
            <w:r w:rsidR="00AD4784">
              <w:rPr>
                <w:webHidden/>
              </w:rPr>
              <w:instrText>PAGEREF _Toc168666024 \h</w:instrText>
            </w:r>
            <w:r w:rsidR="00AD4784">
              <w:rPr>
                <w:webHidden/>
              </w:rPr>
            </w:r>
            <w:r w:rsidR="00AD4784">
              <w:rPr>
                <w:webHidden/>
              </w:rPr>
              <w:fldChar w:fldCharType="separate"/>
            </w:r>
            <w:r w:rsidR="00AD4784">
              <w:rPr>
                <w:rStyle w:val="af9"/>
              </w:rPr>
              <w:t>3</w:t>
            </w:r>
            <w:r w:rsidR="00AD4784">
              <w:rPr>
                <w:webHidden/>
              </w:rPr>
              <w:fldChar w:fldCharType="end"/>
            </w:r>
          </w:hyperlink>
        </w:p>
        <w:p w:rsidR="004A41F4" w:rsidRDefault="001B7137">
          <w:pPr>
            <w:pStyle w:val="32"/>
            <w:tabs>
              <w:tab w:val="left" w:pos="1540"/>
              <w:tab w:val="right" w:leader="dot" w:pos="9913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8666025">
            <w:r w:rsidR="00AD4784">
              <w:rPr>
                <w:rStyle w:val="af9"/>
                <w:rFonts w:eastAsia="Calibri"/>
                <w:b/>
                <w:webHidden/>
                <w:sz w:val="24"/>
                <w:szCs w:val="24"/>
                <w:lang w:val="x-none" w:eastAsia="x-none"/>
              </w:rPr>
              <w:t>2.1.2.</w:t>
            </w:r>
            <w:r w:rsidR="00AD4784">
              <w:rPr>
                <w:rStyle w:val="af9"/>
                <w:rFonts w:asciiTheme="minorHAnsi" w:eastAsiaTheme="minorEastAsia" w:hAnsiTheme="minorHAnsi" w:cstheme="minorBidi"/>
                <w:sz w:val="24"/>
                <w:szCs w:val="24"/>
              </w:rPr>
              <w:tab/>
            </w:r>
            <w:r w:rsidR="00AD4784">
              <w:rPr>
                <w:rStyle w:val="af9"/>
                <w:rFonts w:eastAsia="Calibri"/>
                <w:b/>
                <w:sz w:val="24"/>
                <w:szCs w:val="24"/>
                <w:lang w:val="x-none" w:eastAsia="x-none"/>
              </w:rPr>
              <w:t>Требования к срокам выполнения работ</w:t>
            </w:r>
            <w:r w:rsidR="00AD4784">
              <w:rPr>
                <w:rStyle w:val="af9"/>
                <w:rFonts w:eastAsia="Calibri"/>
                <w:b/>
                <w:sz w:val="24"/>
                <w:szCs w:val="24"/>
                <w:lang w:val="en-US" w:eastAsia="x-none"/>
              </w:rPr>
              <w:t xml:space="preserve">                                                                </w:t>
            </w:r>
            <w:r w:rsidR="00AD4784">
              <w:rPr>
                <w:webHidden/>
              </w:rPr>
              <w:fldChar w:fldCharType="begin"/>
            </w:r>
            <w:r w:rsidR="00AD4784">
              <w:rPr>
                <w:webHidden/>
              </w:rPr>
              <w:instrText>PAGEREF _Toc168666025 \h</w:instrText>
            </w:r>
            <w:r w:rsidR="00AD4784">
              <w:rPr>
                <w:webHidden/>
              </w:rPr>
            </w:r>
            <w:r w:rsidR="00AD4784">
              <w:rPr>
                <w:webHidden/>
              </w:rPr>
              <w:fldChar w:fldCharType="separate"/>
            </w:r>
            <w:r w:rsidR="00AD4784">
              <w:rPr>
                <w:rStyle w:val="af9"/>
              </w:rPr>
              <w:t>3</w:t>
            </w:r>
            <w:r w:rsidR="00AD4784">
              <w:rPr>
                <w:webHidden/>
              </w:rPr>
              <w:fldChar w:fldCharType="end"/>
            </w:r>
          </w:hyperlink>
        </w:p>
        <w:p w:rsidR="004A41F4" w:rsidRDefault="001B7137">
          <w:pPr>
            <w:pStyle w:val="21"/>
            <w:rPr>
              <w:rFonts w:eastAsiaTheme="minorEastAsia"/>
            </w:rPr>
          </w:pPr>
          <w:hyperlink w:anchor="_Toc168666026">
            <w:r w:rsidR="00AD4784">
              <w:rPr>
                <w:rStyle w:val="af9"/>
                <w:b/>
                <w:webHidden/>
              </w:rPr>
              <w:t>2.2.</w:t>
            </w:r>
            <w:r w:rsidR="00AD4784">
              <w:rPr>
                <w:rStyle w:val="af9"/>
                <w:rFonts w:eastAsiaTheme="minorEastAsia"/>
                <w:b/>
              </w:rPr>
              <w:tab/>
            </w:r>
            <w:r w:rsidR="00AD4784">
              <w:rPr>
                <w:rStyle w:val="af9"/>
                <w:rFonts w:eastAsiaTheme="minorEastAsia"/>
                <w:b/>
                <w:lang w:val="en-US"/>
              </w:rPr>
              <w:t xml:space="preserve">Требования к качеству работ                                                                                               </w:t>
            </w:r>
            <w:r w:rsidR="00AD4784">
              <w:rPr>
                <w:webHidden/>
              </w:rPr>
              <w:fldChar w:fldCharType="begin"/>
            </w:r>
            <w:r w:rsidR="00AD4784">
              <w:rPr>
                <w:webHidden/>
              </w:rPr>
              <w:instrText>PAGEREF _Toc168666026 \h</w:instrText>
            </w:r>
            <w:r w:rsidR="00AD4784">
              <w:rPr>
                <w:webHidden/>
              </w:rPr>
            </w:r>
            <w:r w:rsidR="00AD4784">
              <w:rPr>
                <w:webHidden/>
              </w:rPr>
              <w:fldChar w:fldCharType="separate"/>
            </w:r>
            <w:r w:rsidR="00AD4784">
              <w:rPr>
                <w:rStyle w:val="af9"/>
              </w:rPr>
              <w:t>4</w:t>
            </w:r>
            <w:r w:rsidR="00AD4784">
              <w:rPr>
                <w:webHidden/>
              </w:rPr>
              <w:fldChar w:fldCharType="end"/>
            </w:r>
          </w:hyperlink>
        </w:p>
        <w:p w:rsidR="004A41F4" w:rsidRDefault="001B7137">
          <w:pPr>
            <w:pStyle w:val="14"/>
            <w:rPr>
              <w:rFonts w:asciiTheme="minorHAnsi" w:eastAsiaTheme="minorEastAsia" w:hAnsiTheme="minorHAnsi" w:cstheme="minorBidi"/>
            </w:rPr>
          </w:pPr>
          <w:hyperlink w:anchor="_Toc168666029">
            <w:r w:rsidR="00AD4784">
              <w:rPr>
                <w:rStyle w:val="af9"/>
                <w:rFonts w:eastAsia="Calibri"/>
                <w:b/>
                <w:webHidden/>
                <w:lang w:eastAsia="x-none"/>
              </w:rPr>
              <w:t>3. Требования к документации по ценообразованию на этапе закупки</w:t>
            </w:r>
            <w:r w:rsidR="00AD4784">
              <w:rPr>
                <w:rStyle w:val="af9"/>
                <w:rFonts w:eastAsia="Calibri"/>
                <w:b/>
                <w:lang w:val="en-US" w:eastAsia="x-none"/>
              </w:rPr>
              <w:t xml:space="preserve">                                     </w:t>
            </w:r>
            <w:r w:rsidR="00AD4784">
              <w:rPr>
                <w:webHidden/>
              </w:rPr>
              <w:fldChar w:fldCharType="begin"/>
            </w:r>
            <w:r w:rsidR="00AD4784">
              <w:rPr>
                <w:webHidden/>
              </w:rPr>
              <w:instrText>PAGEREF _Toc168666029 \h</w:instrText>
            </w:r>
            <w:r w:rsidR="00AD4784">
              <w:rPr>
                <w:webHidden/>
              </w:rPr>
            </w:r>
            <w:r w:rsidR="00AD4784">
              <w:rPr>
                <w:webHidden/>
              </w:rPr>
              <w:fldChar w:fldCharType="separate"/>
            </w:r>
            <w:r w:rsidR="00AD4784">
              <w:rPr>
                <w:rStyle w:val="af9"/>
              </w:rPr>
              <w:t>7</w:t>
            </w:r>
            <w:r w:rsidR="00AD4784">
              <w:rPr>
                <w:webHidden/>
              </w:rPr>
              <w:fldChar w:fldCharType="end"/>
            </w:r>
          </w:hyperlink>
        </w:p>
        <w:p w:rsidR="004A41F4" w:rsidRDefault="001B7137">
          <w:pPr>
            <w:pStyle w:val="14"/>
            <w:rPr>
              <w:rFonts w:asciiTheme="minorHAnsi" w:eastAsiaTheme="minorEastAsia" w:hAnsiTheme="minorHAnsi" w:cstheme="minorBidi"/>
            </w:rPr>
          </w:pPr>
          <w:hyperlink w:anchor="_Toc168666030">
            <w:r w:rsidR="00AD4784">
              <w:rPr>
                <w:rStyle w:val="af9"/>
                <w:rFonts w:eastAsia="Calibri"/>
                <w:b/>
                <w:webHidden/>
                <w:lang w:val="x-none" w:eastAsia="x-none"/>
              </w:rPr>
              <w:t>Приложения</w:t>
            </w:r>
            <w:r w:rsidR="00AD4784">
              <w:rPr>
                <w:rStyle w:val="af9"/>
                <w:rFonts w:eastAsia="Calibri"/>
                <w:b/>
                <w:lang w:val="en-US" w:eastAsia="x-none"/>
              </w:rPr>
              <w:t xml:space="preserve">                                                                                                                                            </w:t>
            </w:r>
            <w:r w:rsidR="00AD4784">
              <w:rPr>
                <w:webHidden/>
              </w:rPr>
              <w:fldChar w:fldCharType="begin"/>
            </w:r>
            <w:r w:rsidR="00AD4784">
              <w:rPr>
                <w:webHidden/>
              </w:rPr>
              <w:instrText>PAGEREF _Toc168666030 \h</w:instrText>
            </w:r>
            <w:r w:rsidR="00AD4784">
              <w:rPr>
                <w:webHidden/>
              </w:rPr>
            </w:r>
            <w:r w:rsidR="00AD4784">
              <w:rPr>
                <w:webHidden/>
              </w:rPr>
              <w:fldChar w:fldCharType="separate"/>
            </w:r>
            <w:r w:rsidR="00AD4784">
              <w:rPr>
                <w:rStyle w:val="af9"/>
              </w:rPr>
              <w:t>7</w:t>
            </w:r>
            <w:r w:rsidR="00AD4784">
              <w:rPr>
                <w:webHidden/>
              </w:rPr>
              <w:fldChar w:fldCharType="end"/>
            </w:r>
          </w:hyperlink>
        </w:p>
        <w:p w:rsidR="004A41F4" w:rsidRDefault="001B7137">
          <w:pPr>
            <w:pStyle w:val="14"/>
            <w:rPr>
              <w:rFonts w:asciiTheme="minorHAnsi" w:eastAsiaTheme="minorEastAsia" w:hAnsiTheme="minorHAnsi" w:cstheme="minorBidi"/>
            </w:rPr>
          </w:pPr>
          <w:hyperlink w:anchor="_Toc168666031">
            <w:r w:rsidR="00AD4784">
              <w:rPr>
                <w:rStyle w:val="af9"/>
                <w:b/>
                <w:webHidden/>
                <w:kern w:val="2"/>
              </w:rPr>
              <w:t>Спецификация знаки</w:t>
            </w:r>
            <w:r w:rsidR="00AD4784">
              <w:rPr>
                <w:rStyle w:val="af9"/>
                <w:b/>
                <w:kern w:val="2"/>
                <w:lang w:val="en-US"/>
              </w:rPr>
              <w:t xml:space="preserve">                                                                                                                            </w:t>
            </w:r>
            <w:r w:rsidR="00AD4784">
              <w:rPr>
                <w:webHidden/>
              </w:rPr>
              <w:fldChar w:fldCharType="begin"/>
            </w:r>
            <w:r w:rsidR="00AD4784">
              <w:rPr>
                <w:webHidden/>
              </w:rPr>
              <w:instrText>PAGEREF _Toc168666031 \h</w:instrText>
            </w:r>
            <w:r w:rsidR="00AD4784">
              <w:rPr>
                <w:webHidden/>
              </w:rPr>
            </w:r>
            <w:r w:rsidR="00AD4784">
              <w:rPr>
                <w:webHidden/>
              </w:rPr>
              <w:fldChar w:fldCharType="separate"/>
            </w:r>
            <w:r w:rsidR="00AD4784">
              <w:rPr>
                <w:rStyle w:val="af9"/>
              </w:rPr>
              <w:t>8</w:t>
            </w:r>
            <w:r w:rsidR="00AD4784">
              <w:rPr>
                <w:webHidden/>
              </w:rPr>
              <w:fldChar w:fldCharType="end"/>
            </w:r>
          </w:hyperlink>
          <w:r w:rsidR="00AD4784">
            <w:rPr>
              <w:rStyle w:val="af9"/>
            </w:rPr>
            <w:fldChar w:fldCharType="end"/>
          </w:r>
        </w:p>
      </w:sdtContent>
    </w:sdt>
    <w:p w:rsidR="004A41F4" w:rsidRDefault="00AD4784">
      <w:pPr>
        <w:rPr>
          <w:color w:val="000000"/>
        </w:rPr>
      </w:pPr>
      <w:r>
        <w:rPr>
          <w:bCs/>
          <w:color w:val="000000"/>
        </w:rPr>
        <w:t xml:space="preserve">                                 </w:t>
      </w:r>
    </w:p>
    <w:p w:rsidR="004A41F4" w:rsidRDefault="004A41F4">
      <w:pPr>
        <w:keepNext/>
        <w:keepLines/>
        <w:jc w:val="center"/>
        <w:rPr>
          <w:rFonts w:eastAsia="Calibri"/>
          <w:b/>
          <w:i/>
        </w:rPr>
      </w:pPr>
    </w:p>
    <w:p w:rsidR="004A41F4" w:rsidRDefault="004A41F4">
      <w:pPr>
        <w:rPr>
          <w:b/>
          <w:bCs/>
          <w:szCs w:val="28"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4A41F4">
      <w:pPr>
        <w:ind w:firstLine="709"/>
        <w:jc w:val="center"/>
        <w:rPr>
          <w:b/>
          <w:bCs/>
        </w:rPr>
      </w:pPr>
    </w:p>
    <w:p w:rsidR="004A41F4" w:rsidRDefault="00AD4784">
      <w:pPr>
        <w:keepNext/>
        <w:keepLines/>
        <w:numPr>
          <w:ilvl w:val="0"/>
          <w:numId w:val="1"/>
        </w:numPr>
        <w:spacing w:before="120" w:after="60"/>
        <w:ind w:left="0" w:firstLine="851"/>
        <w:outlineLvl w:val="0"/>
        <w:rPr>
          <w:rFonts w:eastAsia="Calibri"/>
          <w:b/>
          <w:caps/>
          <w:szCs w:val="28"/>
          <w:lang w:eastAsia="x-none"/>
        </w:rPr>
      </w:pPr>
      <w:bookmarkStart w:id="0" w:name="_Toc168666020"/>
      <w:bookmarkStart w:id="1" w:name="_Toc129244728"/>
      <w:bookmarkStart w:id="2" w:name="_Toc126222735"/>
      <w:r>
        <w:rPr>
          <w:rFonts w:eastAsia="Calibri"/>
          <w:b/>
          <w:szCs w:val="28"/>
          <w:lang w:eastAsia="x-none"/>
        </w:rPr>
        <w:lastRenderedPageBreak/>
        <w:t>Общие сведения</w:t>
      </w:r>
      <w:bookmarkEnd w:id="0"/>
      <w:bookmarkEnd w:id="1"/>
      <w:bookmarkEnd w:id="2"/>
    </w:p>
    <w:p w:rsidR="004A41F4" w:rsidRDefault="00AD4784">
      <w:pPr>
        <w:pStyle w:val="1"/>
        <w:ind w:firstLine="567"/>
        <w:rPr>
          <w:b/>
          <w:sz w:val="24"/>
          <w:szCs w:val="24"/>
        </w:rPr>
      </w:pPr>
      <w:bookmarkStart w:id="3" w:name="_Toc168666021"/>
      <w:bookmarkStart w:id="4" w:name="_Toc101428570"/>
      <w:r>
        <w:rPr>
          <w:b/>
          <w:sz w:val="24"/>
          <w:szCs w:val="24"/>
        </w:rPr>
        <w:t>1.1. Наименование закупаемой продукции (товаров, работ, услуг)</w:t>
      </w:r>
      <w:bookmarkEnd w:id="3"/>
      <w:bookmarkEnd w:id="4"/>
    </w:p>
    <w:p w:rsidR="004A41F4" w:rsidRDefault="00AD4784">
      <w:pPr>
        <w:jc w:val="both"/>
        <w:rPr>
          <w:b/>
        </w:rPr>
      </w:pPr>
      <w:r>
        <w:t xml:space="preserve">          ОКПД2 22.29.22.000 Поставка знаков безопасности и противопожарного инвентаря для нужд филиала ПАО </w:t>
      </w:r>
      <w:r>
        <w:rPr>
          <w:rFonts w:cs="Courier New"/>
        </w:rPr>
        <w:t>«РусГидро»-«</w:t>
      </w:r>
      <w:proofErr w:type="spellStart"/>
      <w:r>
        <w:rPr>
          <w:rFonts w:cs="Courier New"/>
        </w:rPr>
        <w:t>Воткинская</w:t>
      </w:r>
      <w:proofErr w:type="spellEnd"/>
      <w:r>
        <w:rPr>
          <w:rFonts w:cs="Courier New"/>
        </w:rPr>
        <w:t xml:space="preserve"> ГЭС».</w:t>
      </w:r>
    </w:p>
    <w:p w:rsidR="004A41F4" w:rsidRDefault="00AD4784">
      <w:pPr>
        <w:pStyle w:val="4"/>
        <w:ind w:firstLine="567"/>
        <w:rPr>
          <w:rFonts w:ascii="Times New Roman" w:eastAsia="Calibri" w:hAnsi="Times New Roman"/>
          <w:b w:val="0"/>
          <w:i/>
          <w:sz w:val="24"/>
          <w:szCs w:val="24"/>
          <w:shd w:val="clear" w:color="auto" w:fill="FFFF99"/>
          <w:lang w:eastAsia="x-none"/>
        </w:rPr>
      </w:pPr>
      <w:r>
        <w:rPr>
          <w:rFonts w:ascii="Times New Roman" w:hAnsi="Times New Roman"/>
          <w:bCs w:val="0"/>
          <w:sz w:val="24"/>
          <w:szCs w:val="24"/>
        </w:rPr>
        <w:t>1.2.</w:t>
      </w:r>
      <w:bookmarkStart w:id="5" w:name="_Toc126222738"/>
      <w:r>
        <w:rPr>
          <w:rFonts w:ascii="Times New Roman" w:eastAsia="Calibri" w:hAnsi="Times New Roman"/>
          <w:sz w:val="24"/>
          <w:szCs w:val="24"/>
          <w:lang w:val="x-none" w:eastAsia="x-none"/>
        </w:rPr>
        <w:t xml:space="preserve"> Цель </w:t>
      </w:r>
      <w:bookmarkEnd w:id="5"/>
      <w:r>
        <w:rPr>
          <w:rFonts w:ascii="Times New Roman" w:eastAsia="Calibri" w:hAnsi="Times New Roman"/>
          <w:sz w:val="24"/>
          <w:szCs w:val="24"/>
          <w:lang w:eastAsia="x-none"/>
        </w:rPr>
        <w:t>использования закупаемой продукции</w:t>
      </w:r>
      <w:r>
        <w:rPr>
          <w:rFonts w:ascii="Times New Roman" w:eastAsia="Calibri" w:hAnsi="Times New Roman"/>
          <w:sz w:val="24"/>
          <w:szCs w:val="24"/>
          <w:lang w:val="x-none" w:eastAsia="x-none"/>
        </w:rPr>
        <w:t xml:space="preserve"> </w:t>
      </w:r>
    </w:p>
    <w:p w:rsidR="004A41F4" w:rsidRDefault="00AD4784">
      <w:pPr>
        <w:pStyle w:val="af8"/>
        <w:ind w:left="0" w:firstLine="426"/>
        <w:rPr>
          <w:rFonts w:cs="Courier New"/>
        </w:rPr>
      </w:pPr>
      <w:r>
        <w:rPr>
          <w:rFonts w:cs="Courier New"/>
        </w:rPr>
        <w:t>Цель: Обеспечение выполнения требований правил противопожарного режима на Филиале ПАО «РусГидро»-«</w:t>
      </w:r>
      <w:proofErr w:type="spellStart"/>
      <w:r>
        <w:rPr>
          <w:rFonts w:cs="Courier New"/>
        </w:rPr>
        <w:t>Воткинская</w:t>
      </w:r>
      <w:proofErr w:type="spellEnd"/>
      <w:r>
        <w:rPr>
          <w:rFonts w:cs="Courier New"/>
        </w:rPr>
        <w:t xml:space="preserve"> ГЭС».</w:t>
      </w:r>
    </w:p>
    <w:p w:rsidR="004A41F4" w:rsidRDefault="004A41F4">
      <w:pPr>
        <w:pStyle w:val="af8"/>
        <w:ind w:left="0" w:firstLine="426"/>
        <w:rPr>
          <w:rFonts w:cs="Courier New"/>
        </w:rPr>
      </w:pPr>
    </w:p>
    <w:p w:rsidR="004A41F4" w:rsidRDefault="00AD4784">
      <w:pPr>
        <w:pStyle w:val="af8"/>
        <w:keepNext/>
        <w:keepLines/>
        <w:numPr>
          <w:ilvl w:val="0"/>
          <w:numId w:val="1"/>
        </w:numPr>
        <w:spacing w:before="120" w:after="60"/>
        <w:ind w:left="0" w:firstLine="851"/>
        <w:outlineLvl w:val="0"/>
        <w:rPr>
          <w:rFonts w:eastAsia="Calibri"/>
          <w:b/>
          <w:iCs/>
          <w:caps/>
          <w:lang w:eastAsia="x-none"/>
        </w:rPr>
      </w:pPr>
      <w:bookmarkStart w:id="6" w:name="_Toc168666022"/>
      <w:r>
        <w:rPr>
          <w:rFonts w:eastAsia="Calibri"/>
          <w:b/>
          <w:iCs/>
          <w:lang w:val="x-none" w:eastAsia="x-none"/>
        </w:rPr>
        <w:t>Требования к продукции</w:t>
      </w:r>
      <w:bookmarkEnd w:id="6"/>
    </w:p>
    <w:p w:rsidR="004A41F4" w:rsidRDefault="00AD4784">
      <w:pPr>
        <w:pStyle w:val="af8"/>
        <w:keepNext/>
        <w:numPr>
          <w:ilvl w:val="1"/>
          <w:numId w:val="1"/>
        </w:numPr>
        <w:spacing w:before="120" w:after="60"/>
        <w:ind w:left="0" w:firstLine="567"/>
        <w:outlineLvl w:val="1"/>
        <w:rPr>
          <w:rFonts w:eastAsia="Calibri"/>
          <w:b/>
          <w:bCs/>
          <w:lang w:val="x-none" w:eastAsia="x-none"/>
        </w:rPr>
      </w:pPr>
      <w:bookmarkStart w:id="7" w:name="_Toc168666023"/>
      <w:bookmarkStart w:id="8" w:name="_Toc129255113"/>
      <w:r>
        <w:rPr>
          <w:rFonts w:eastAsia="Calibri"/>
          <w:b/>
          <w:bCs/>
          <w:lang w:val="x-none" w:eastAsia="x-none"/>
        </w:rPr>
        <w:t xml:space="preserve">Требования к объемам и срокам </w:t>
      </w:r>
      <w:r>
        <w:rPr>
          <w:rFonts w:eastAsia="Calibri"/>
          <w:b/>
          <w:bCs/>
          <w:lang w:eastAsia="x-none"/>
        </w:rPr>
        <w:t>выполнения работ</w:t>
      </w:r>
      <w:bookmarkEnd w:id="7"/>
      <w:bookmarkEnd w:id="8"/>
    </w:p>
    <w:p w:rsidR="004A41F4" w:rsidRDefault="00AD4784">
      <w:pPr>
        <w:pStyle w:val="af8"/>
        <w:keepNext/>
        <w:numPr>
          <w:ilvl w:val="2"/>
          <w:numId w:val="1"/>
        </w:numPr>
        <w:spacing w:before="120" w:after="60"/>
        <w:ind w:left="0" w:firstLine="567"/>
        <w:outlineLvl w:val="2"/>
        <w:rPr>
          <w:rFonts w:eastAsia="Calibri"/>
          <w:b/>
          <w:lang w:val="x-none" w:eastAsia="x-none"/>
        </w:rPr>
      </w:pPr>
      <w:bookmarkStart w:id="9" w:name="_Toc168666024"/>
      <w:bookmarkStart w:id="10" w:name="_Toc129255114"/>
      <w:r>
        <w:rPr>
          <w:rFonts w:eastAsia="Calibri"/>
          <w:b/>
          <w:lang w:val="x-none" w:eastAsia="x-none"/>
        </w:rPr>
        <w:t>Требования к видам и объемам работ</w:t>
      </w:r>
      <w:bookmarkEnd w:id="9"/>
      <w:bookmarkEnd w:id="10"/>
    </w:p>
    <w:p w:rsidR="004A41F4" w:rsidRDefault="00AD4784">
      <w:pPr>
        <w:ind w:firstLine="567"/>
        <w:rPr>
          <w:sz w:val="28"/>
          <w:szCs w:val="28"/>
          <w:lang w:val="x-none" w:eastAsia="x-none"/>
        </w:rPr>
      </w:pPr>
      <w:r>
        <w:rPr>
          <w:rFonts w:eastAsia="Calibri"/>
          <w:lang w:eastAsia="x-none"/>
        </w:rPr>
        <w:t>Перечень и объем закупаемой продукции указан в Спецификации (Приложение 1, приложение 2 к настоящим ТТ).</w:t>
      </w:r>
    </w:p>
    <w:p w:rsidR="004A41F4" w:rsidRDefault="00AD4784">
      <w:pPr>
        <w:pStyle w:val="af8"/>
        <w:keepNext/>
        <w:numPr>
          <w:ilvl w:val="2"/>
          <w:numId w:val="1"/>
        </w:numPr>
        <w:spacing w:before="120" w:after="60"/>
        <w:ind w:left="0" w:firstLine="567"/>
        <w:outlineLvl w:val="2"/>
        <w:rPr>
          <w:rFonts w:eastAsia="Calibri"/>
          <w:b/>
          <w:lang w:val="x-none" w:eastAsia="x-none"/>
        </w:rPr>
      </w:pPr>
      <w:bookmarkStart w:id="11" w:name="_Toc168666025"/>
      <w:bookmarkStart w:id="12" w:name="_Toc129255115"/>
      <w:r>
        <w:rPr>
          <w:rFonts w:eastAsia="Calibri"/>
          <w:b/>
          <w:lang w:val="x-none" w:eastAsia="x-none"/>
        </w:rPr>
        <w:t>Требования к срокам выполнения работ</w:t>
      </w:r>
      <w:bookmarkEnd w:id="11"/>
      <w:bookmarkEnd w:id="12"/>
    </w:p>
    <w:p w:rsidR="004A41F4" w:rsidRDefault="00AD4784" w:rsidP="001B7137">
      <w:pPr>
        <w:pStyle w:val="af8"/>
        <w:keepNext/>
        <w:ind w:hanging="153"/>
        <w:rPr>
          <w:rFonts w:eastAsia="Calibri"/>
          <w:lang w:eastAsia="x-none"/>
        </w:rPr>
      </w:pPr>
      <w:r>
        <w:rPr>
          <w:rFonts w:eastAsia="Calibri"/>
          <w:lang w:val="x-none" w:eastAsia="x-none"/>
        </w:rPr>
        <w:t xml:space="preserve">Начало поставки продукции: </w:t>
      </w:r>
      <w:r>
        <w:rPr>
          <w:rFonts w:eastAsia="Calibri"/>
          <w:i/>
          <w:lang w:val="en-US" w:eastAsia="x-none"/>
        </w:rPr>
        <w:t>01.0</w:t>
      </w:r>
      <w:r>
        <w:rPr>
          <w:rFonts w:eastAsia="Calibri"/>
          <w:i/>
          <w:lang w:eastAsia="x-none"/>
        </w:rPr>
        <w:t>6</w:t>
      </w:r>
      <w:r>
        <w:rPr>
          <w:rFonts w:eastAsia="Calibri"/>
          <w:i/>
          <w:lang w:val="en-US" w:eastAsia="x-none"/>
        </w:rPr>
        <w:t>.202</w:t>
      </w:r>
      <w:r>
        <w:rPr>
          <w:rFonts w:eastAsia="Calibri"/>
          <w:i/>
          <w:lang w:eastAsia="x-none"/>
        </w:rPr>
        <w:t>6</w:t>
      </w:r>
    </w:p>
    <w:p w:rsidR="004A41F4" w:rsidRDefault="00AD4784">
      <w:pPr>
        <w:keepNext/>
        <w:ind w:firstLine="567"/>
        <w:rPr>
          <w:rFonts w:eastAsia="Calibri"/>
          <w:lang w:val="x-none" w:eastAsia="x-none"/>
        </w:rPr>
      </w:pPr>
      <w:r>
        <w:rPr>
          <w:rFonts w:eastAsia="Calibri"/>
          <w:lang w:val="x-none" w:eastAsia="x-none"/>
        </w:rPr>
        <w:t xml:space="preserve">Окончание поставки продукции: </w:t>
      </w:r>
      <w:r>
        <w:rPr>
          <w:rFonts w:eastAsia="Calibri"/>
          <w:i/>
          <w:lang w:eastAsia="x-none"/>
        </w:rPr>
        <w:t>3</w:t>
      </w:r>
      <w:r>
        <w:rPr>
          <w:rFonts w:eastAsia="Calibri"/>
          <w:i/>
          <w:lang w:val="en-US" w:eastAsia="x-none"/>
        </w:rPr>
        <w:t>0</w:t>
      </w:r>
      <w:r>
        <w:rPr>
          <w:rFonts w:eastAsia="Calibri"/>
          <w:i/>
          <w:lang w:val="x-none" w:eastAsia="x-none"/>
        </w:rPr>
        <w:t>.</w:t>
      </w:r>
      <w:r>
        <w:rPr>
          <w:rFonts w:eastAsia="Calibri"/>
          <w:i/>
          <w:lang w:val="en-US" w:eastAsia="x-none"/>
        </w:rPr>
        <w:t>09</w:t>
      </w:r>
      <w:r>
        <w:rPr>
          <w:rFonts w:eastAsia="Calibri"/>
          <w:i/>
          <w:lang w:val="x-none" w:eastAsia="x-none"/>
        </w:rPr>
        <w:t>.202</w:t>
      </w:r>
      <w:r>
        <w:rPr>
          <w:rFonts w:eastAsia="Calibri"/>
          <w:i/>
          <w:lang w:eastAsia="x-none"/>
        </w:rPr>
        <w:t>6</w:t>
      </w:r>
      <w:r>
        <w:rPr>
          <w:rFonts w:eastAsia="Calibri"/>
          <w:i/>
          <w:lang w:val="x-none" w:eastAsia="x-none"/>
        </w:rPr>
        <w:t xml:space="preserve"> г.</w:t>
      </w:r>
    </w:p>
    <w:p w:rsidR="004A41F4" w:rsidRDefault="00AD4784">
      <w:pPr>
        <w:keepNext/>
        <w:ind w:firstLine="567"/>
        <w:rPr>
          <w:rFonts w:eastAsia="Calibri"/>
          <w:lang w:val="x-none" w:eastAsia="x-none"/>
        </w:rPr>
      </w:pPr>
      <w:r>
        <w:rPr>
          <w:rFonts w:eastAsia="Calibri"/>
          <w:lang w:val="x-none" w:eastAsia="x-none"/>
        </w:rPr>
        <w:t>Поставка продукции осуществляется одной партией в рамках вышеуказанных сроков.</w:t>
      </w:r>
    </w:p>
    <w:p w:rsidR="004A41F4" w:rsidRDefault="004A41F4">
      <w:pPr>
        <w:pStyle w:val="1"/>
        <w:ind w:left="426"/>
        <w:rPr>
          <w:b/>
          <w:sz w:val="24"/>
          <w:szCs w:val="24"/>
          <w:lang w:val="x-none"/>
        </w:rPr>
      </w:pPr>
    </w:p>
    <w:p w:rsidR="004A41F4" w:rsidRDefault="004A41F4">
      <w:pPr>
        <w:pStyle w:val="1"/>
        <w:ind w:left="426"/>
        <w:rPr>
          <w:b/>
          <w:sz w:val="24"/>
          <w:szCs w:val="24"/>
          <w:lang w:val="x-none"/>
        </w:rPr>
      </w:pPr>
    </w:p>
    <w:p w:rsidR="004A41F4" w:rsidRDefault="004A41F4">
      <w:pPr>
        <w:pStyle w:val="1"/>
        <w:ind w:left="426"/>
        <w:rPr>
          <w:b/>
          <w:sz w:val="24"/>
          <w:szCs w:val="24"/>
        </w:rPr>
      </w:pPr>
      <w:bookmarkStart w:id="13" w:name="_Toc101428571"/>
      <w:bookmarkEnd w:id="13"/>
    </w:p>
    <w:p w:rsidR="004A41F4" w:rsidRDefault="004A41F4">
      <w:pPr>
        <w:jc w:val="right"/>
      </w:pPr>
    </w:p>
    <w:p w:rsidR="004A41F4" w:rsidRDefault="004A41F4">
      <w:pPr>
        <w:jc w:val="right"/>
      </w:pPr>
    </w:p>
    <w:p w:rsidR="004A41F4" w:rsidRDefault="004A41F4">
      <w:pPr>
        <w:jc w:val="right"/>
      </w:pPr>
    </w:p>
    <w:p w:rsidR="004A41F4" w:rsidRDefault="004A41F4">
      <w:pPr>
        <w:jc w:val="right"/>
      </w:pPr>
    </w:p>
    <w:p w:rsidR="004A41F4" w:rsidRDefault="004A41F4">
      <w:pPr>
        <w:jc w:val="right"/>
      </w:pPr>
    </w:p>
    <w:p w:rsidR="004A41F4" w:rsidRDefault="004A41F4">
      <w:pPr>
        <w:jc w:val="right"/>
      </w:pPr>
    </w:p>
    <w:p w:rsidR="004A41F4" w:rsidRDefault="004A41F4">
      <w:pPr>
        <w:jc w:val="right"/>
      </w:pPr>
      <w:bookmarkStart w:id="14" w:name="_GoBack"/>
      <w:bookmarkEnd w:id="14"/>
    </w:p>
    <w:p w:rsidR="004A41F4" w:rsidRDefault="004A41F4">
      <w:pPr>
        <w:jc w:val="right"/>
      </w:pPr>
    </w:p>
    <w:p w:rsidR="004A41F4" w:rsidRDefault="004A41F4">
      <w:pPr>
        <w:jc w:val="right"/>
      </w:pPr>
    </w:p>
    <w:p w:rsidR="004A41F4" w:rsidRDefault="00AD4784">
      <w:pPr>
        <w:jc w:val="right"/>
        <w:sectPr w:rsidR="004A41F4">
          <w:headerReference w:type="default" r:id="rId8"/>
          <w:headerReference w:type="first" r:id="rId9"/>
          <w:pgSz w:w="11906" w:h="16838"/>
          <w:pgMar w:top="1418" w:right="707" w:bottom="851" w:left="1276" w:header="708" w:footer="0" w:gutter="0"/>
          <w:cols w:space="720"/>
          <w:formProt w:val="0"/>
          <w:titlePg/>
          <w:docGrid w:linePitch="360"/>
        </w:sectPr>
      </w:pPr>
      <w:r>
        <w:br w:type="page"/>
      </w:r>
    </w:p>
    <w:p w:rsidR="004A41F4" w:rsidRDefault="00AD4784">
      <w:pPr>
        <w:pStyle w:val="2"/>
        <w:numPr>
          <w:ilvl w:val="1"/>
          <w:numId w:val="1"/>
        </w:numPr>
        <w:spacing w:after="0"/>
        <w:ind w:left="0" w:firstLine="709"/>
        <w:rPr>
          <w:sz w:val="24"/>
          <w:szCs w:val="24"/>
        </w:rPr>
      </w:pPr>
      <w:bookmarkStart w:id="15" w:name="_Toc51339698"/>
      <w:bookmarkStart w:id="16" w:name="_Toc168666026"/>
      <w:bookmarkStart w:id="17" w:name="_Toc129255116"/>
      <w:r>
        <w:rPr>
          <w:sz w:val="24"/>
          <w:szCs w:val="24"/>
        </w:rPr>
        <w:lastRenderedPageBreak/>
        <w:t>Требования к качеству работ</w:t>
      </w:r>
      <w:bookmarkEnd w:id="15"/>
      <w:bookmarkEnd w:id="16"/>
      <w:bookmarkEnd w:id="17"/>
    </w:p>
    <w:p w:rsidR="004A41F4" w:rsidRDefault="00AD4784">
      <w:pPr>
        <w:pStyle w:val="aff5"/>
        <w:spacing w:after="0"/>
        <w:jc w:val="left"/>
        <w:rPr>
          <w:b w:val="0"/>
        </w:rPr>
      </w:pPr>
      <w:r>
        <w:rPr>
          <w:b w:val="0"/>
        </w:rPr>
        <w:t xml:space="preserve">Участник в составе заявки должен представить Техническое предложение в формате Таблицы 1. </w:t>
      </w:r>
    </w:p>
    <w:p w:rsidR="004A41F4" w:rsidRDefault="00AD4784">
      <w:pPr>
        <w:pStyle w:val="aff5"/>
        <w:jc w:val="left"/>
        <w:rPr>
          <w:lang w:val="en-US"/>
        </w:rPr>
      </w:pPr>
      <w:proofErr w:type="spellStart"/>
      <w:r>
        <w:rPr>
          <w:lang w:val="en-US"/>
        </w:rPr>
        <w:t>Таблица</w:t>
      </w:r>
      <w:proofErr w:type="spellEnd"/>
      <w:r>
        <w:rPr>
          <w:lang w:val="en-US"/>
        </w:rPr>
        <w:t xml:space="preserve"> 1. </w:t>
      </w:r>
      <w:proofErr w:type="spellStart"/>
      <w:r>
        <w:rPr>
          <w:lang w:val="en-US"/>
        </w:rPr>
        <w:t>Требования</w:t>
      </w:r>
      <w:proofErr w:type="spellEnd"/>
      <w:r>
        <w:rPr>
          <w:lang w:val="en-US"/>
        </w:rPr>
        <w:t xml:space="preserve"> к </w:t>
      </w:r>
      <w:proofErr w:type="spellStart"/>
      <w:r>
        <w:rPr>
          <w:lang w:val="en-US"/>
        </w:rPr>
        <w:t>продукции</w:t>
      </w:r>
      <w:proofErr w:type="spellEnd"/>
    </w:p>
    <w:tbl>
      <w:tblPr>
        <w:tblStyle w:val="aff6"/>
        <w:tblW w:w="1545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3"/>
        <w:gridCol w:w="1662"/>
        <w:gridCol w:w="13"/>
        <w:gridCol w:w="6279"/>
        <w:gridCol w:w="2375"/>
        <w:gridCol w:w="2095"/>
        <w:gridCol w:w="2040"/>
        <w:gridCol w:w="424"/>
      </w:tblGrid>
      <w:tr w:rsidR="00AD4784" w:rsidTr="00AD4784">
        <w:trPr>
          <w:tblHeader/>
        </w:trPr>
        <w:tc>
          <w:tcPr>
            <w:tcW w:w="563" w:type="dxa"/>
            <w:vMerge w:val="restart"/>
            <w:vAlign w:val="center"/>
          </w:tcPr>
          <w:p w:rsidR="00AD4784" w:rsidRDefault="00AD47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675" w:type="dxa"/>
            <w:gridSpan w:val="2"/>
            <w:vMerge w:val="restart"/>
            <w:vAlign w:val="center"/>
          </w:tcPr>
          <w:p w:rsidR="00AD4784" w:rsidRDefault="00AD47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параметра</w:t>
            </w:r>
          </w:p>
        </w:tc>
        <w:tc>
          <w:tcPr>
            <w:tcW w:w="6279" w:type="dxa"/>
            <w:vMerge w:val="restart"/>
            <w:vAlign w:val="center"/>
          </w:tcPr>
          <w:p w:rsidR="00AD4784" w:rsidRDefault="00AD47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Требование Заказчика</w:t>
            </w:r>
          </w:p>
        </w:tc>
        <w:tc>
          <w:tcPr>
            <w:tcW w:w="4470" w:type="dxa"/>
            <w:gridSpan w:val="2"/>
            <w:vAlign w:val="center"/>
          </w:tcPr>
          <w:p w:rsidR="00AD4784" w:rsidRDefault="00AD47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Способ подтверждения Участником соответствия требованиям</w:t>
            </w:r>
          </w:p>
        </w:tc>
        <w:tc>
          <w:tcPr>
            <w:tcW w:w="2040" w:type="dxa"/>
            <w:vMerge w:val="restart"/>
            <w:vAlign w:val="center"/>
          </w:tcPr>
          <w:p w:rsidR="00AD4784" w:rsidRDefault="00AD4784">
            <w:pPr>
              <w:ind w:left="-120" w:right="-9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Предложение Участника по характеристикам и параметрам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AD4784" w:rsidRDefault="00AD4784"/>
        </w:tc>
      </w:tr>
      <w:tr w:rsidR="00AD4784" w:rsidTr="00AD4784">
        <w:trPr>
          <w:tblHeader/>
        </w:trPr>
        <w:tc>
          <w:tcPr>
            <w:tcW w:w="563" w:type="dxa"/>
            <w:vMerge/>
            <w:vAlign w:val="center"/>
          </w:tcPr>
          <w:p w:rsidR="00AD4784" w:rsidRDefault="00AD4784">
            <w:pPr>
              <w:rPr>
                <w:b/>
                <w:bCs/>
              </w:rPr>
            </w:pPr>
          </w:p>
        </w:tc>
        <w:tc>
          <w:tcPr>
            <w:tcW w:w="1675" w:type="dxa"/>
            <w:gridSpan w:val="2"/>
            <w:vMerge/>
            <w:vAlign w:val="center"/>
          </w:tcPr>
          <w:p w:rsidR="00AD4784" w:rsidRDefault="00AD4784">
            <w:pPr>
              <w:rPr>
                <w:b/>
                <w:bCs/>
              </w:rPr>
            </w:pPr>
          </w:p>
        </w:tc>
        <w:tc>
          <w:tcPr>
            <w:tcW w:w="6279" w:type="dxa"/>
            <w:vMerge/>
            <w:vAlign w:val="center"/>
          </w:tcPr>
          <w:p w:rsidR="00AD4784" w:rsidRDefault="00AD4784">
            <w:pPr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:rsidR="00AD4784" w:rsidRDefault="00AD478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Согласие с требованием/ указание характеристик</w:t>
            </w:r>
          </w:p>
        </w:tc>
        <w:tc>
          <w:tcPr>
            <w:tcW w:w="2095" w:type="dxa"/>
            <w:vAlign w:val="center"/>
          </w:tcPr>
          <w:p w:rsidR="00AD4784" w:rsidRDefault="00AD4784">
            <w:pPr>
              <w:ind w:left="-114" w:right="-10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040" w:type="dxa"/>
            <w:vMerge/>
          </w:tcPr>
          <w:p w:rsidR="00AD4784" w:rsidRDefault="00AD4784">
            <w:pPr>
              <w:jc w:val="center"/>
              <w:rPr>
                <w:b/>
                <w:bCs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AD4784" w:rsidRDefault="00AD4784"/>
        </w:tc>
      </w:tr>
      <w:tr w:rsidR="004A41F4" w:rsidTr="00AD4784">
        <w:trPr>
          <w:tblHeader/>
        </w:trPr>
        <w:tc>
          <w:tcPr>
            <w:tcW w:w="563" w:type="dxa"/>
            <w:vAlign w:val="center"/>
          </w:tcPr>
          <w:p w:rsidR="004A41F4" w:rsidRDefault="00AD4784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1675" w:type="dxa"/>
            <w:gridSpan w:val="2"/>
            <w:vAlign w:val="center"/>
          </w:tcPr>
          <w:p w:rsidR="004A41F4" w:rsidRDefault="00AD4784">
            <w:pPr>
              <w:jc w:val="center"/>
            </w:pPr>
            <w:r>
              <w:t>2</w:t>
            </w:r>
          </w:p>
        </w:tc>
        <w:tc>
          <w:tcPr>
            <w:tcW w:w="6279" w:type="dxa"/>
            <w:vAlign w:val="center"/>
          </w:tcPr>
          <w:p w:rsidR="004A41F4" w:rsidRDefault="00AD4784">
            <w:pPr>
              <w:jc w:val="center"/>
            </w:pPr>
            <w:r>
              <w:t>3</w:t>
            </w:r>
          </w:p>
        </w:tc>
        <w:tc>
          <w:tcPr>
            <w:tcW w:w="2375" w:type="dxa"/>
            <w:vAlign w:val="center"/>
          </w:tcPr>
          <w:p w:rsidR="004A41F4" w:rsidRDefault="00AD4784">
            <w:pPr>
              <w:jc w:val="center"/>
            </w:pPr>
            <w:r>
              <w:t>4</w:t>
            </w:r>
          </w:p>
        </w:tc>
        <w:tc>
          <w:tcPr>
            <w:tcW w:w="2095" w:type="dxa"/>
            <w:vAlign w:val="center"/>
          </w:tcPr>
          <w:p w:rsidR="004A41F4" w:rsidRDefault="00AD4784">
            <w:pPr>
              <w:jc w:val="center"/>
            </w:pPr>
            <w:r>
              <w:t>5</w:t>
            </w:r>
          </w:p>
        </w:tc>
        <w:tc>
          <w:tcPr>
            <w:tcW w:w="2040" w:type="dxa"/>
          </w:tcPr>
          <w:p w:rsidR="004A41F4" w:rsidRDefault="00AD4784">
            <w:pPr>
              <w:jc w:val="center"/>
            </w:pPr>
            <w:r>
              <w:t>6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4A41F4" w:rsidRDefault="004A41F4"/>
        </w:tc>
      </w:tr>
      <w:tr w:rsidR="004A41F4" w:rsidTr="00AD4784">
        <w:tc>
          <w:tcPr>
            <w:tcW w:w="563" w:type="dxa"/>
          </w:tcPr>
          <w:p w:rsidR="004A41F4" w:rsidRDefault="004A41F4">
            <w:pPr>
              <w:pStyle w:val="af8"/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7954" w:type="dxa"/>
            <w:gridSpan w:val="3"/>
            <w:vAlign w:val="center"/>
          </w:tcPr>
          <w:p w:rsidR="004A41F4" w:rsidRDefault="00AD4784">
            <w:pPr>
              <w:rPr>
                <w:b/>
                <w:bCs/>
              </w:rPr>
            </w:pPr>
            <w:r>
              <w:rPr>
                <w:b/>
                <w:bCs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375" w:type="dxa"/>
          </w:tcPr>
          <w:p w:rsidR="004A41F4" w:rsidRDefault="00AD478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-//-</w:t>
            </w:r>
          </w:p>
        </w:tc>
        <w:tc>
          <w:tcPr>
            <w:tcW w:w="2095" w:type="dxa"/>
          </w:tcPr>
          <w:p w:rsidR="004A41F4" w:rsidRDefault="00AD478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-//-</w:t>
            </w:r>
          </w:p>
        </w:tc>
        <w:tc>
          <w:tcPr>
            <w:tcW w:w="2040" w:type="dxa"/>
          </w:tcPr>
          <w:p w:rsidR="004A41F4" w:rsidRDefault="00AD4784">
            <w:pPr>
              <w:jc w:val="center"/>
              <w:rPr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4A41F4" w:rsidRDefault="004A41F4"/>
        </w:tc>
      </w:tr>
      <w:tr w:rsidR="004A41F4" w:rsidTr="00AD4784">
        <w:tc>
          <w:tcPr>
            <w:tcW w:w="563" w:type="dxa"/>
          </w:tcPr>
          <w:p w:rsidR="004A41F4" w:rsidRDefault="004A41F4">
            <w:pPr>
              <w:pStyle w:val="af8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954" w:type="dxa"/>
            <w:gridSpan w:val="3"/>
          </w:tcPr>
          <w:p w:rsidR="004A41F4" w:rsidRDefault="00AD4784">
            <w:pPr>
              <w:spacing w:before="60" w:after="60"/>
              <w:ind w:left="25"/>
              <w:jc w:val="both"/>
            </w:pPr>
            <w:r>
              <w:t>Требования к техническим характеристикам в отношении каждой позиции продукции представлены в Спецификации (Приложение 1, Приложение 2 к настоящим ТТ).</w:t>
            </w:r>
          </w:p>
        </w:tc>
        <w:tc>
          <w:tcPr>
            <w:tcW w:w="2375" w:type="dxa"/>
          </w:tcPr>
          <w:p w:rsidR="004A41F4" w:rsidRDefault="00AD4784">
            <w:pPr>
              <w:spacing w:before="60" w:after="60"/>
              <w:ind w:left="25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Согласие с требованием</w:t>
            </w:r>
          </w:p>
        </w:tc>
        <w:tc>
          <w:tcPr>
            <w:tcW w:w="2095" w:type="dxa"/>
          </w:tcPr>
          <w:p w:rsidR="004A41F4" w:rsidRDefault="00AD4784">
            <w:pPr>
              <w:spacing w:before="60" w:after="60"/>
              <w:ind w:left="25"/>
              <w:jc w:val="center"/>
              <w:rPr>
                <w:i/>
              </w:rPr>
            </w:pPr>
            <w:r>
              <w:rPr>
                <w:b/>
                <w:i/>
                <w:iCs/>
              </w:rPr>
              <w:t>_</w:t>
            </w:r>
          </w:p>
        </w:tc>
        <w:tc>
          <w:tcPr>
            <w:tcW w:w="2040" w:type="dxa"/>
          </w:tcPr>
          <w:p w:rsidR="004A41F4" w:rsidRDefault="004A41F4">
            <w:pPr>
              <w:spacing w:before="60" w:after="60"/>
              <w:ind w:left="25"/>
              <w:jc w:val="center"/>
              <w:rPr>
                <w:lang w:val="en-US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4A41F4" w:rsidRDefault="004A41F4"/>
        </w:tc>
      </w:tr>
      <w:tr w:rsidR="004A41F4" w:rsidTr="00AD4784">
        <w:tc>
          <w:tcPr>
            <w:tcW w:w="563" w:type="dxa"/>
            <w:vAlign w:val="center"/>
          </w:tcPr>
          <w:p w:rsidR="004A41F4" w:rsidRDefault="004A41F4">
            <w:pPr>
              <w:pStyle w:val="af8"/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7954" w:type="dxa"/>
            <w:gridSpan w:val="3"/>
            <w:vAlign w:val="center"/>
          </w:tcPr>
          <w:p w:rsidR="004A41F4" w:rsidRDefault="00AD4784">
            <w:pPr>
              <w:rPr>
                <w:b/>
                <w:bCs/>
              </w:rPr>
            </w:pPr>
            <w:r>
              <w:rPr>
                <w:b/>
                <w:bCs/>
              </w:rPr>
              <w:t>Требования к доставке, маркировке, упаковке, транспортировке, перемещению.</w:t>
            </w:r>
          </w:p>
        </w:tc>
        <w:tc>
          <w:tcPr>
            <w:tcW w:w="2375" w:type="dxa"/>
          </w:tcPr>
          <w:p w:rsidR="004A41F4" w:rsidRDefault="00AD478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-//-</w:t>
            </w:r>
          </w:p>
        </w:tc>
        <w:tc>
          <w:tcPr>
            <w:tcW w:w="2095" w:type="dxa"/>
          </w:tcPr>
          <w:p w:rsidR="004A41F4" w:rsidRDefault="00AD4784">
            <w:pPr>
              <w:jc w:val="center"/>
              <w:rPr>
                <w:b/>
                <w:bCs/>
              </w:rPr>
            </w:pPr>
            <w:r>
              <w:rPr>
                <w:b/>
              </w:rPr>
              <w:t>-//-</w:t>
            </w:r>
          </w:p>
        </w:tc>
        <w:tc>
          <w:tcPr>
            <w:tcW w:w="2040" w:type="dxa"/>
          </w:tcPr>
          <w:p w:rsidR="004A41F4" w:rsidRDefault="00AD4784">
            <w:pPr>
              <w:jc w:val="center"/>
              <w:rPr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4A41F4" w:rsidRDefault="004A41F4"/>
        </w:tc>
      </w:tr>
      <w:tr w:rsidR="004A41F4" w:rsidTr="00AD4784">
        <w:tc>
          <w:tcPr>
            <w:tcW w:w="563" w:type="dxa"/>
          </w:tcPr>
          <w:p w:rsidR="004A41F4" w:rsidRDefault="004A41F4">
            <w:pPr>
              <w:pStyle w:val="af8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675" w:type="dxa"/>
            <w:gridSpan w:val="2"/>
          </w:tcPr>
          <w:p w:rsidR="004A41F4" w:rsidRDefault="00AD4784">
            <w:r>
              <w:t>Место поставки продукции</w:t>
            </w:r>
          </w:p>
        </w:tc>
        <w:tc>
          <w:tcPr>
            <w:tcW w:w="6279" w:type="dxa"/>
          </w:tcPr>
          <w:p w:rsidR="004A41F4" w:rsidRDefault="00AD4784">
            <w:r>
              <w:t xml:space="preserve">Доставка продукции осуществляется до склада Заказчика по адресу: РФ, 617760 Пермский край, Чайковский городской округ, г. Чайковский, территория </w:t>
            </w:r>
            <w:proofErr w:type="spellStart"/>
            <w:r>
              <w:t>Воткинской</w:t>
            </w:r>
            <w:proofErr w:type="spellEnd"/>
            <w:r>
              <w:t xml:space="preserve"> ГЭС, дом 1/2.</w:t>
            </w:r>
          </w:p>
        </w:tc>
        <w:tc>
          <w:tcPr>
            <w:tcW w:w="2375" w:type="dxa"/>
          </w:tcPr>
          <w:p w:rsidR="004A41F4" w:rsidRDefault="00AD4784">
            <w:pPr>
              <w:jc w:val="center"/>
            </w:pPr>
            <w:r>
              <w:rPr>
                <w:i/>
                <w:iCs/>
              </w:rPr>
              <w:t>Согласие с требованием</w:t>
            </w:r>
          </w:p>
        </w:tc>
        <w:tc>
          <w:tcPr>
            <w:tcW w:w="2095" w:type="dxa"/>
          </w:tcPr>
          <w:p w:rsidR="004A41F4" w:rsidRDefault="00AD4784" w:rsidP="00AD4784">
            <w:pPr>
              <w:pStyle w:val="aff5"/>
              <w:keepNext w:val="0"/>
              <w:spacing w:before="0" w:after="0"/>
              <w:outlineLvl w:val="2"/>
              <w:rPr>
                <w:rFonts w:eastAsia="Times New Roman"/>
                <w:b w:val="0"/>
                <w:lang w:val="ru-RU" w:eastAsia="ru-RU"/>
              </w:rPr>
            </w:pPr>
            <w:bookmarkStart w:id="18" w:name="_Toc168666027"/>
            <w:r>
              <w:rPr>
                <w:rFonts w:ascii="Calibri" w:hAnsi="Calibri"/>
                <w:b w:val="0"/>
                <w:i/>
                <w:iCs/>
                <w:sz w:val="22"/>
                <w:szCs w:val="22"/>
                <w:lang w:val="ru-RU" w:eastAsia="en-US"/>
              </w:rPr>
              <w:t>_</w:t>
            </w:r>
            <w:bookmarkEnd w:id="18"/>
          </w:p>
        </w:tc>
        <w:tc>
          <w:tcPr>
            <w:tcW w:w="2040" w:type="dxa"/>
          </w:tcPr>
          <w:p w:rsidR="004A41F4" w:rsidRDefault="004A41F4"/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4A41F4" w:rsidRDefault="004A41F4"/>
        </w:tc>
      </w:tr>
      <w:tr w:rsidR="004A41F4" w:rsidTr="00AD4784">
        <w:tc>
          <w:tcPr>
            <w:tcW w:w="563" w:type="dxa"/>
          </w:tcPr>
          <w:p w:rsidR="004A41F4" w:rsidRDefault="004A41F4">
            <w:pPr>
              <w:pStyle w:val="af8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675" w:type="dxa"/>
            <w:gridSpan w:val="2"/>
          </w:tcPr>
          <w:p w:rsidR="004A41F4" w:rsidRDefault="00AD478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Условия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поставки</w:t>
            </w:r>
            <w:proofErr w:type="spellEnd"/>
          </w:p>
        </w:tc>
        <w:tc>
          <w:tcPr>
            <w:tcW w:w="6279" w:type="dxa"/>
          </w:tcPr>
          <w:p w:rsidR="004A41F4" w:rsidRDefault="00AD4784">
            <w:pPr>
              <w:tabs>
                <w:tab w:val="left" w:pos="0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Доставка продукции Заказчику осуществляется силами, средствами и за счет Поставщика в рабочее время с 9-00 до 15-00 часов в срок, указанный в подразделе 2.1.2 настоящих ТТ.</w:t>
            </w:r>
          </w:p>
          <w:p w:rsidR="004A41F4" w:rsidRDefault="00AD4784">
            <w:pPr>
              <w:tabs>
                <w:tab w:val="left" w:pos="3036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Продукция без обязательных сопроводительных документов не принимается, ответственность за ее сохранность Заказчик не несет.</w:t>
            </w:r>
          </w:p>
          <w:p w:rsidR="004A41F4" w:rsidRDefault="00AD4784">
            <w:pPr>
              <w:tabs>
                <w:tab w:val="left" w:pos="3036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Дата, время доставки продукции, государственный № транспорта, ФИО сотрудников Поставщика в обязательном порядке должны быть согласованы в письменном виде с ответственным сотрудником Заказчика </w:t>
            </w:r>
            <w:r>
              <w:rPr>
                <w:rFonts w:eastAsia="Calibri"/>
                <w:lang w:eastAsia="en-US"/>
              </w:rPr>
              <w:lastRenderedPageBreak/>
              <w:t>не позднее 12-00 часов дня по московскому времени, предшествующего дню поставки.</w:t>
            </w:r>
          </w:p>
        </w:tc>
        <w:tc>
          <w:tcPr>
            <w:tcW w:w="2375" w:type="dxa"/>
          </w:tcPr>
          <w:p w:rsidR="004A41F4" w:rsidRDefault="00AD4784">
            <w:pPr>
              <w:jc w:val="center"/>
              <w:rPr>
                <w:i/>
              </w:rPr>
            </w:pPr>
            <w:r>
              <w:rPr>
                <w:i/>
                <w:iCs/>
              </w:rPr>
              <w:lastRenderedPageBreak/>
              <w:t>Согласие с требованием</w:t>
            </w:r>
          </w:p>
        </w:tc>
        <w:tc>
          <w:tcPr>
            <w:tcW w:w="2095" w:type="dxa"/>
          </w:tcPr>
          <w:p w:rsidR="004A41F4" w:rsidRDefault="00AD4784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i/>
              </w:rPr>
            </w:pPr>
            <w:r>
              <w:rPr>
                <w:b/>
                <w:i/>
                <w:iCs/>
              </w:rPr>
              <w:t>_</w:t>
            </w:r>
          </w:p>
        </w:tc>
        <w:tc>
          <w:tcPr>
            <w:tcW w:w="2040" w:type="dxa"/>
          </w:tcPr>
          <w:p w:rsidR="004A41F4" w:rsidRDefault="004A41F4">
            <w:pPr>
              <w:widowControl w:val="0"/>
              <w:tabs>
                <w:tab w:val="left" w:pos="426"/>
              </w:tabs>
              <w:spacing w:before="60"/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4A41F4" w:rsidRDefault="004A41F4"/>
        </w:tc>
      </w:tr>
      <w:tr w:rsidR="004A41F4" w:rsidTr="00AD4784">
        <w:tc>
          <w:tcPr>
            <w:tcW w:w="563" w:type="dxa"/>
          </w:tcPr>
          <w:p w:rsidR="004A41F4" w:rsidRDefault="004A41F4">
            <w:pPr>
              <w:pStyle w:val="af8"/>
              <w:numPr>
                <w:ilvl w:val="0"/>
                <w:numId w:val="2"/>
              </w:numPr>
              <w:spacing w:before="40" w:after="96"/>
              <w:jc w:val="center"/>
            </w:pPr>
          </w:p>
        </w:tc>
        <w:tc>
          <w:tcPr>
            <w:tcW w:w="7954" w:type="dxa"/>
            <w:gridSpan w:val="3"/>
            <w:vAlign w:val="center"/>
          </w:tcPr>
          <w:p w:rsidR="004A41F4" w:rsidRDefault="00AD4784">
            <w:pPr>
              <w:spacing w:before="40" w:after="96"/>
              <w:jc w:val="both"/>
              <w:rPr>
                <w:b/>
              </w:rPr>
            </w:pPr>
            <w:r>
              <w:rPr>
                <w:b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375" w:type="dxa"/>
          </w:tcPr>
          <w:p w:rsidR="004A41F4" w:rsidRDefault="00AD4784">
            <w:pPr>
              <w:spacing w:before="40" w:after="96"/>
              <w:jc w:val="center"/>
              <w:rPr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2095" w:type="dxa"/>
          </w:tcPr>
          <w:p w:rsidR="004A41F4" w:rsidRDefault="00AD4784">
            <w:pPr>
              <w:spacing w:before="40" w:after="96"/>
              <w:jc w:val="center"/>
              <w:rPr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2040" w:type="dxa"/>
          </w:tcPr>
          <w:p w:rsidR="004A41F4" w:rsidRDefault="004A41F4">
            <w:pPr>
              <w:spacing w:before="40" w:after="96"/>
              <w:jc w:val="center"/>
              <w:rPr>
                <w:b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4A41F4" w:rsidRDefault="004A41F4"/>
        </w:tc>
      </w:tr>
      <w:tr w:rsidR="004A41F4" w:rsidTr="00AD4784">
        <w:tc>
          <w:tcPr>
            <w:tcW w:w="563" w:type="dxa"/>
          </w:tcPr>
          <w:p w:rsidR="004A41F4" w:rsidRDefault="004A41F4">
            <w:pPr>
              <w:pStyle w:val="af8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675" w:type="dxa"/>
            <w:gridSpan w:val="2"/>
          </w:tcPr>
          <w:p w:rsidR="004A41F4" w:rsidRDefault="00AD4784">
            <w:r>
              <w:t>Условие начала действия гарантии</w:t>
            </w:r>
          </w:p>
        </w:tc>
        <w:tc>
          <w:tcPr>
            <w:tcW w:w="6279" w:type="dxa"/>
          </w:tcPr>
          <w:p w:rsidR="004A41F4" w:rsidRDefault="00AD4784">
            <w:pPr>
              <w:tabs>
                <w:tab w:val="left" w:pos="567"/>
              </w:tabs>
              <w:jc w:val="both"/>
            </w:pPr>
            <w:r>
              <w:t>Гарантийный срок на продукцию должен соответствовать гарантии, заявленной производителем данной продукции и исчисляться со дня подписания товарной накладной унифицированной формы ТОРГ-12 или УПД.</w:t>
            </w:r>
          </w:p>
        </w:tc>
        <w:tc>
          <w:tcPr>
            <w:tcW w:w="2375" w:type="dxa"/>
          </w:tcPr>
          <w:p w:rsidR="004A41F4" w:rsidRDefault="00AD4784">
            <w:pPr>
              <w:jc w:val="center"/>
            </w:pPr>
            <w:r>
              <w:rPr>
                <w:i/>
                <w:iCs/>
              </w:rPr>
              <w:t>Согласие с требованием</w:t>
            </w:r>
          </w:p>
        </w:tc>
        <w:tc>
          <w:tcPr>
            <w:tcW w:w="2095" w:type="dxa"/>
          </w:tcPr>
          <w:p w:rsidR="004A41F4" w:rsidRDefault="00AD4784">
            <w:pPr>
              <w:widowControl w:val="0"/>
              <w:tabs>
                <w:tab w:val="left" w:pos="426"/>
              </w:tabs>
              <w:spacing w:before="40"/>
              <w:jc w:val="center"/>
            </w:pPr>
            <w:r>
              <w:rPr>
                <w:b/>
                <w:i/>
                <w:iCs/>
              </w:rPr>
              <w:t>_</w:t>
            </w:r>
          </w:p>
        </w:tc>
        <w:tc>
          <w:tcPr>
            <w:tcW w:w="2040" w:type="dxa"/>
          </w:tcPr>
          <w:p w:rsidR="004A41F4" w:rsidRDefault="004A41F4">
            <w:pPr>
              <w:pStyle w:val="aff5"/>
              <w:keepNext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4A41F4" w:rsidRDefault="004A41F4"/>
        </w:tc>
      </w:tr>
      <w:tr w:rsidR="004A41F4" w:rsidTr="00AD4784">
        <w:tc>
          <w:tcPr>
            <w:tcW w:w="563" w:type="dxa"/>
          </w:tcPr>
          <w:p w:rsidR="004A41F4" w:rsidRDefault="004A41F4">
            <w:pPr>
              <w:pStyle w:val="af8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1675" w:type="dxa"/>
            <w:gridSpan w:val="2"/>
          </w:tcPr>
          <w:p w:rsidR="004A41F4" w:rsidRDefault="00AD478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Гарантийный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срок</w:t>
            </w:r>
            <w:proofErr w:type="spellEnd"/>
          </w:p>
        </w:tc>
        <w:tc>
          <w:tcPr>
            <w:tcW w:w="6279" w:type="dxa"/>
          </w:tcPr>
          <w:p w:rsidR="004A41F4" w:rsidRDefault="00AD4784">
            <w:pPr>
              <w:tabs>
                <w:tab w:val="left" w:pos="567"/>
              </w:tabs>
              <w:jc w:val="both"/>
            </w:pPr>
            <w:r>
              <w:t>Гарантия на ТМЦ должна быть не менее 12 месяцев, с даты поставки ТМЦ на склад Заказчика и подписания Заказчиком товарной накладной унифицированной формы ТОРГ-12 (или универсального передаточного документа УПД).</w:t>
            </w:r>
          </w:p>
        </w:tc>
        <w:tc>
          <w:tcPr>
            <w:tcW w:w="2375" w:type="dxa"/>
          </w:tcPr>
          <w:p w:rsidR="004A41F4" w:rsidRDefault="00AD4784">
            <w:pPr>
              <w:jc w:val="center"/>
            </w:pPr>
            <w:r>
              <w:rPr>
                <w:i/>
                <w:iCs/>
              </w:rPr>
              <w:t>Согласие с требованием</w:t>
            </w:r>
          </w:p>
        </w:tc>
        <w:tc>
          <w:tcPr>
            <w:tcW w:w="2095" w:type="dxa"/>
          </w:tcPr>
          <w:p w:rsidR="004A41F4" w:rsidRDefault="00AD4784">
            <w:pPr>
              <w:widowControl w:val="0"/>
              <w:tabs>
                <w:tab w:val="left" w:pos="426"/>
              </w:tabs>
              <w:spacing w:before="40"/>
              <w:jc w:val="center"/>
            </w:pPr>
            <w:r>
              <w:rPr>
                <w:b/>
                <w:i/>
                <w:iCs/>
              </w:rPr>
              <w:t>_</w:t>
            </w:r>
          </w:p>
        </w:tc>
        <w:tc>
          <w:tcPr>
            <w:tcW w:w="2040" w:type="dxa"/>
          </w:tcPr>
          <w:p w:rsidR="004A41F4" w:rsidRDefault="004A41F4">
            <w:pPr>
              <w:pStyle w:val="aff5"/>
              <w:keepNext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4A41F4" w:rsidRDefault="004A41F4"/>
        </w:tc>
      </w:tr>
      <w:tr w:rsidR="004A41F4" w:rsidTr="00AD4784">
        <w:tc>
          <w:tcPr>
            <w:tcW w:w="563" w:type="dxa"/>
          </w:tcPr>
          <w:p w:rsidR="004A41F4" w:rsidRDefault="004A41F4">
            <w:pPr>
              <w:pStyle w:val="af8"/>
              <w:numPr>
                <w:ilvl w:val="0"/>
                <w:numId w:val="2"/>
              </w:numPr>
              <w:spacing w:before="40" w:after="96"/>
              <w:jc w:val="center"/>
            </w:pPr>
          </w:p>
        </w:tc>
        <w:tc>
          <w:tcPr>
            <w:tcW w:w="7954" w:type="dxa"/>
            <w:gridSpan w:val="3"/>
          </w:tcPr>
          <w:p w:rsidR="004A41F4" w:rsidRDefault="00AD4784">
            <w:pPr>
              <w:rPr>
                <w:b/>
                <w:bCs/>
              </w:rPr>
            </w:pPr>
            <w:r>
              <w:rPr>
                <w:b/>
                <w:bCs/>
              </w:rPr>
              <w:t>Требования к документам, поставляемым вместе с продукцией</w:t>
            </w:r>
          </w:p>
        </w:tc>
        <w:tc>
          <w:tcPr>
            <w:tcW w:w="2375" w:type="dxa"/>
          </w:tcPr>
          <w:p w:rsidR="004A41F4" w:rsidRDefault="004A41F4">
            <w:pPr>
              <w:spacing w:before="40" w:after="96"/>
              <w:jc w:val="center"/>
              <w:rPr>
                <w:b/>
              </w:rPr>
            </w:pPr>
          </w:p>
        </w:tc>
        <w:tc>
          <w:tcPr>
            <w:tcW w:w="2095" w:type="dxa"/>
          </w:tcPr>
          <w:p w:rsidR="004A41F4" w:rsidRDefault="004A41F4">
            <w:pPr>
              <w:spacing w:before="40" w:after="96"/>
              <w:jc w:val="center"/>
              <w:rPr>
                <w:b/>
              </w:rPr>
            </w:pPr>
          </w:p>
        </w:tc>
        <w:tc>
          <w:tcPr>
            <w:tcW w:w="2040" w:type="dxa"/>
          </w:tcPr>
          <w:p w:rsidR="004A41F4" w:rsidRDefault="004A41F4">
            <w:pPr>
              <w:spacing w:before="40" w:after="96"/>
              <w:jc w:val="center"/>
              <w:rPr>
                <w:b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4A41F4" w:rsidRDefault="004A41F4"/>
        </w:tc>
      </w:tr>
      <w:tr w:rsidR="004A41F4" w:rsidTr="00AD4784">
        <w:tc>
          <w:tcPr>
            <w:tcW w:w="563" w:type="dxa"/>
          </w:tcPr>
          <w:p w:rsidR="004A41F4" w:rsidRDefault="00AD4784">
            <w:pPr>
              <w:spacing w:before="40" w:after="96"/>
              <w:rPr>
                <w:lang w:val="en-US"/>
              </w:rPr>
            </w:pPr>
            <w:r>
              <w:rPr>
                <w:lang w:val="en-US"/>
              </w:rPr>
              <w:t>4.1</w:t>
            </w:r>
          </w:p>
        </w:tc>
        <w:tc>
          <w:tcPr>
            <w:tcW w:w="1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auto"/>
          </w:tcPr>
          <w:p w:rsidR="004A41F4" w:rsidRDefault="00AD4784">
            <w:pPr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>Документы, передаваемые вместе с продукцией</w:t>
            </w:r>
          </w:p>
        </w:tc>
        <w:tc>
          <w:tcPr>
            <w:tcW w:w="6292" w:type="dxa"/>
            <w:gridSpan w:val="2"/>
            <w:tcBorders>
              <w:top w:val="outset" w:sz="6" w:space="0" w:color="000000"/>
              <w:bottom w:val="outset" w:sz="6" w:space="0" w:color="000000"/>
            </w:tcBorders>
            <w:shd w:val="clear" w:color="auto" w:fill="auto"/>
          </w:tcPr>
          <w:p w:rsidR="004A41F4" w:rsidRDefault="00AD4784">
            <w:r>
              <w:t>- Товарная накладная унифицированной формы ТОРГ-12 (или УПД) в 2 экз.;</w:t>
            </w:r>
          </w:p>
          <w:p w:rsidR="004A41F4" w:rsidRDefault="00AD4784">
            <w:r>
              <w:t>- Документы, удостоверяющие качество продукции и гарантийные обязательства производителя, выданные производителем продукции.</w:t>
            </w:r>
          </w:p>
        </w:tc>
        <w:tc>
          <w:tcPr>
            <w:tcW w:w="2375" w:type="dxa"/>
          </w:tcPr>
          <w:p w:rsidR="004A41F4" w:rsidRDefault="00AD4784">
            <w:pPr>
              <w:jc w:val="center"/>
            </w:pPr>
            <w:r>
              <w:rPr>
                <w:i/>
                <w:iCs/>
              </w:rPr>
              <w:t>Согласие с требованием</w:t>
            </w:r>
          </w:p>
        </w:tc>
        <w:tc>
          <w:tcPr>
            <w:tcW w:w="2095" w:type="dxa"/>
          </w:tcPr>
          <w:p w:rsidR="004A41F4" w:rsidRDefault="00AD4784">
            <w:pPr>
              <w:widowControl w:val="0"/>
              <w:tabs>
                <w:tab w:val="left" w:pos="426"/>
              </w:tabs>
              <w:spacing w:before="40"/>
              <w:jc w:val="center"/>
            </w:pPr>
            <w:r>
              <w:rPr>
                <w:b/>
                <w:i/>
                <w:iCs/>
              </w:rPr>
              <w:t>_</w:t>
            </w:r>
          </w:p>
        </w:tc>
        <w:tc>
          <w:tcPr>
            <w:tcW w:w="2040" w:type="dxa"/>
          </w:tcPr>
          <w:p w:rsidR="004A41F4" w:rsidRDefault="004A41F4">
            <w:pPr>
              <w:spacing w:before="40" w:after="96"/>
              <w:jc w:val="center"/>
              <w:rPr>
                <w:b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4A41F4" w:rsidRDefault="004A41F4"/>
        </w:tc>
      </w:tr>
      <w:tr w:rsidR="004A41F4" w:rsidTr="00AD4784">
        <w:tc>
          <w:tcPr>
            <w:tcW w:w="563" w:type="dxa"/>
          </w:tcPr>
          <w:p w:rsidR="004A41F4" w:rsidRDefault="004A41F4">
            <w:pPr>
              <w:pStyle w:val="af8"/>
              <w:numPr>
                <w:ilvl w:val="0"/>
                <w:numId w:val="2"/>
              </w:numPr>
              <w:spacing w:before="40" w:after="96"/>
              <w:jc w:val="center"/>
            </w:pPr>
          </w:p>
        </w:tc>
        <w:tc>
          <w:tcPr>
            <w:tcW w:w="7954" w:type="dxa"/>
            <w:gridSpan w:val="3"/>
            <w:vAlign w:val="center"/>
          </w:tcPr>
          <w:p w:rsidR="004A41F4" w:rsidRDefault="00AD4784">
            <w:pPr>
              <w:spacing w:before="40" w:after="96"/>
              <w:jc w:val="both"/>
              <w:rPr>
                <w:b/>
              </w:rPr>
            </w:pPr>
            <w:r>
              <w:rPr>
                <w:b/>
              </w:rPr>
              <w:t>Прочие (дополнительные) требования к продукции</w:t>
            </w:r>
          </w:p>
        </w:tc>
        <w:tc>
          <w:tcPr>
            <w:tcW w:w="2375" w:type="dxa"/>
          </w:tcPr>
          <w:p w:rsidR="004A41F4" w:rsidRDefault="00AD4784">
            <w:pPr>
              <w:spacing w:before="40" w:after="96"/>
              <w:jc w:val="center"/>
              <w:rPr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2095" w:type="dxa"/>
          </w:tcPr>
          <w:p w:rsidR="004A41F4" w:rsidRDefault="00AD4784">
            <w:pPr>
              <w:spacing w:before="40" w:after="96"/>
              <w:jc w:val="center"/>
              <w:rPr>
                <w:b/>
              </w:rPr>
            </w:pPr>
            <w:r>
              <w:rPr>
                <w:b/>
              </w:rPr>
              <w:t>-//-</w:t>
            </w:r>
          </w:p>
        </w:tc>
        <w:tc>
          <w:tcPr>
            <w:tcW w:w="2040" w:type="dxa"/>
          </w:tcPr>
          <w:p w:rsidR="004A41F4" w:rsidRDefault="004A41F4">
            <w:pPr>
              <w:spacing w:before="40" w:after="96"/>
              <w:jc w:val="center"/>
              <w:rPr>
                <w:b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4A41F4" w:rsidRDefault="004A41F4"/>
        </w:tc>
      </w:tr>
      <w:tr w:rsidR="004A41F4" w:rsidTr="00AD4784">
        <w:tc>
          <w:tcPr>
            <w:tcW w:w="563" w:type="dxa"/>
          </w:tcPr>
          <w:p w:rsidR="004A41F4" w:rsidRDefault="004A41F4">
            <w:pPr>
              <w:pStyle w:val="af8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7954" w:type="dxa"/>
            <w:gridSpan w:val="3"/>
          </w:tcPr>
          <w:p w:rsidR="004A41F4" w:rsidRDefault="00AD4784">
            <w:pPr>
              <w:jc w:val="both"/>
            </w:pPr>
            <w:r>
              <w:rPr>
                <w:rFonts w:eastAsia="Calibri"/>
                <w:lang w:eastAsia="x-none"/>
              </w:rPr>
              <w:t>Продукция должна быть предназначена для реализации на территории Российской Федерации и иметь русскоязычную документацию к использованию.</w:t>
            </w:r>
          </w:p>
        </w:tc>
        <w:tc>
          <w:tcPr>
            <w:tcW w:w="2375" w:type="dxa"/>
          </w:tcPr>
          <w:p w:rsidR="004A41F4" w:rsidRPr="00AD4784" w:rsidRDefault="00AD4784" w:rsidP="00AD4784">
            <w:pPr>
              <w:jc w:val="center"/>
              <w:rPr>
                <w:i/>
                <w:iCs/>
              </w:rPr>
            </w:pPr>
            <w:bookmarkStart w:id="19" w:name="_Toc168666028"/>
            <w:r w:rsidRPr="00AD4784">
              <w:rPr>
                <w:i/>
                <w:iCs/>
              </w:rPr>
              <w:t>Согласие с требованием</w:t>
            </w:r>
            <w:bookmarkEnd w:id="19"/>
          </w:p>
        </w:tc>
        <w:tc>
          <w:tcPr>
            <w:tcW w:w="2095" w:type="dxa"/>
          </w:tcPr>
          <w:p w:rsidR="004A41F4" w:rsidRDefault="00AD4784">
            <w:pPr>
              <w:jc w:val="center"/>
            </w:pPr>
            <w:r>
              <w:rPr>
                <w:b/>
                <w:i/>
                <w:iCs/>
              </w:rPr>
              <w:t>_</w:t>
            </w:r>
          </w:p>
        </w:tc>
        <w:tc>
          <w:tcPr>
            <w:tcW w:w="2040" w:type="dxa"/>
          </w:tcPr>
          <w:p w:rsidR="004A41F4" w:rsidRDefault="004A41F4">
            <w:pPr>
              <w:pStyle w:val="aff5"/>
              <w:keepNext w:val="0"/>
              <w:spacing w:before="0" w:after="0"/>
              <w:jc w:val="left"/>
              <w:outlineLvl w:val="2"/>
              <w:rPr>
                <w:b w:val="0"/>
                <w:lang w:val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:rsidR="004A41F4" w:rsidRDefault="004A41F4"/>
        </w:tc>
      </w:tr>
    </w:tbl>
    <w:p w:rsidR="004A41F4" w:rsidRDefault="004A41F4">
      <w:pPr>
        <w:jc w:val="right"/>
        <w:rPr>
          <w:lang w:val="x-none"/>
        </w:rPr>
      </w:pPr>
    </w:p>
    <w:p w:rsidR="004A41F4" w:rsidRDefault="004A41F4">
      <w:pPr>
        <w:jc w:val="right"/>
        <w:rPr>
          <w:lang w:val="x-none"/>
        </w:rPr>
      </w:pPr>
    </w:p>
    <w:p w:rsidR="004A41F4" w:rsidRDefault="004A41F4">
      <w:pPr>
        <w:jc w:val="right"/>
        <w:rPr>
          <w:lang w:val="x-none"/>
        </w:rPr>
        <w:sectPr w:rsidR="004A41F4">
          <w:headerReference w:type="default" r:id="rId10"/>
          <w:headerReference w:type="first" r:id="rId11"/>
          <w:pgSz w:w="16838" w:h="11906" w:orient="landscape"/>
          <w:pgMar w:top="765" w:right="1418" w:bottom="568" w:left="993" w:header="708" w:footer="0" w:gutter="0"/>
          <w:cols w:space="720"/>
          <w:formProt w:val="0"/>
          <w:docGrid w:linePitch="360"/>
        </w:sectPr>
      </w:pPr>
    </w:p>
    <w:p w:rsidR="004A41F4" w:rsidRDefault="00AD4784">
      <w:pPr>
        <w:keepNext/>
        <w:keepLines/>
        <w:spacing w:before="120" w:after="60"/>
        <w:ind w:left="357" w:hanging="357"/>
        <w:jc w:val="center"/>
        <w:outlineLvl w:val="0"/>
        <w:rPr>
          <w:rFonts w:eastAsia="Calibri"/>
          <w:b/>
          <w:sz w:val="28"/>
          <w:szCs w:val="28"/>
          <w:lang w:eastAsia="x-none"/>
        </w:rPr>
      </w:pPr>
      <w:bookmarkStart w:id="20" w:name="_Toc168666029"/>
      <w:bookmarkStart w:id="21" w:name="_Toc129255118"/>
      <w:r>
        <w:rPr>
          <w:rFonts w:eastAsia="Calibri"/>
          <w:b/>
          <w:sz w:val="28"/>
          <w:szCs w:val="28"/>
          <w:lang w:eastAsia="x-none"/>
        </w:rPr>
        <w:lastRenderedPageBreak/>
        <w:t>3. Требования к документации по ценообразованию на этапе закупки</w:t>
      </w:r>
      <w:bookmarkEnd w:id="20"/>
      <w:bookmarkEnd w:id="21"/>
    </w:p>
    <w:p w:rsidR="004A41F4" w:rsidRDefault="00AD4784">
      <w:pPr>
        <w:keepNext/>
        <w:spacing w:before="180" w:after="60"/>
        <w:ind w:firstLine="851"/>
        <w:outlineLvl w:val="3"/>
        <w:rPr>
          <w:rFonts w:eastAsia="Calibri"/>
          <w:b/>
          <w:bCs/>
          <w:sz w:val="28"/>
          <w:szCs w:val="28"/>
          <w:lang w:val="x-none" w:eastAsia="x-none"/>
        </w:rPr>
      </w:pPr>
      <w:bookmarkStart w:id="22" w:name="_Toc51339699"/>
      <w:bookmarkStart w:id="23" w:name="_Toc46743519"/>
      <w:bookmarkStart w:id="24" w:name="_Toc53393312"/>
      <w:bookmarkStart w:id="25" w:name="_Toc75446583"/>
      <w:bookmarkEnd w:id="22"/>
      <w:bookmarkEnd w:id="23"/>
      <w:r>
        <w:rPr>
          <w:rFonts w:eastAsia="Calibri"/>
          <w:b/>
          <w:bCs/>
          <w:sz w:val="28"/>
          <w:szCs w:val="28"/>
          <w:lang w:val="x-none" w:eastAsia="x-none"/>
        </w:rPr>
        <w:t>Требования к документации по ценообразованию</w:t>
      </w:r>
      <w:bookmarkEnd w:id="24"/>
      <w:r>
        <w:rPr>
          <w:rFonts w:eastAsia="Calibri"/>
          <w:b/>
          <w:bCs/>
          <w:sz w:val="28"/>
          <w:szCs w:val="28"/>
          <w:lang w:val="x-none" w:eastAsia="x-none"/>
        </w:rPr>
        <w:t xml:space="preserve"> на этапе закупки</w:t>
      </w:r>
      <w:bookmarkEnd w:id="25"/>
    </w:p>
    <w:p w:rsidR="004A41F4" w:rsidRDefault="00AD4784">
      <w:pPr>
        <w:tabs>
          <w:tab w:val="left" w:pos="567"/>
        </w:tabs>
        <w:spacing w:after="120"/>
        <w:ind w:firstLine="851"/>
        <w:jc w:val="both"/>
        <w:rPr>
          <w:bCs/>
          <w:iCs/>
          <w:lang w:eastAsia="x-none"/>
        </w:rPr>
      </w:pPr>
      <w:r>
        <w:rPr>
          <w:bCs/>
          <w:iCs/>
          <w:lang w:eastAsia="x-none"/>
        </w:rPr>
        <w:t>3.1. Стоимость продукции должна включать затраты на транспортировку, страхование, уплату налогов, таможенных пошлин, сборов и все остальные расходы, связанные с исполнением обязательств Участника по договору.</w:t>
      </w:r>
    </w:p>
    <w:p w:rsidR="004A41F4" w:rsidRDefault="00AD4784">
      <w:pPr>
        <w:tabs>
          <w:tab w:val="left" w:pos="567"/>
        </w:tabs>
        <w:spacing w:after="120"/>
        <w:ind w:firstLine="851"/>
        <w:jc w:val="both"/>
        <w:rPr>
          <w:bCs/>
          <w:iCs/>
          <w:lang w:eastAsia="x-none"/>
        </w:rPr>
      </w:pPr>
      <w:r>
        <w:rPr>
          <w:bCs/>
          <w:iCs/>
          <w:lang w:eastAsia="x-none"/>
        </w:rPr>
        <w:t>3.2. В обоснование стоимости своей заявки Участник предоставляет Коммерческое предложение в произвольной форме.</w:t>
      </w:r>
    </w:p>
    <w:p w:rsidR="004A41F4" w:rsidRDefault="00AD4784">
      <w:pPr>
        <w:tabs>
          <w:tab w:val="left" w:pos="567"/>
        </w:tabs>
        <w:spacing w:after="120"/>
        <w:ind w:firstLine="851"/>
        <w:jc w:val="both"/>
        <w:rPr>
          <w:bCs/>
          <w:iCs/>
          <w:lang w:eastAsia="x-none"/>
        </w:rPr>
      </w:pPr>
      <w:r>
        <w:rPr>
          <w:bCs/>
          <w:iCs/>
          <w:lang w:eastAsia="x-none"/>
        </w:rPr>
        <w:t>3.3. Дополнительные документы по ценообразованию в состав заявки не включаются.</w:t>
      </w:r>
    </w:p>
    <w:p w:rsidR="004A41F4" w:rsidRDefault="004A41F4">
      <w:pPr>
        <w:ind w:firstLine="567"/>
        <w:jc w:val="both"/>
      </w:pPr>
    </w:p>
    <w:p w:rsidR="004A41F4" w:rsidRDefault="00AD4784">
      <w:pPr>
        <w:keepNext/>
        <w:tabs>
          <w:tab w:val="left" w:pos="426"/>
          <w:tab w:val="left" w:pos="709"/>
        </w:tabs>
        <w:spacing w:before="120" w:after="60"/>
        <w:ind w:left="5038" w:hanging="5038"/>
        <w:jc w:val="center"/>
        <w:outlineLvl w:val="0"/>
        <w:rPr>
          <w:rFonts w:eastAsia="Calibri"/>
          <w:b/>
          <w:sz w:val="28"/>
          <w:szCs w:val="28"/>
          <w:lang w:val="x-none" w:eastAsia="x-none"/>
        </w:rPr>
      </w:pPr>
      <w:bookmarkStart w:id="26" w:name="_Toc168666030"/>
      <w:bookmarkStart w:id="27" w:name="_Toc120633210"/>
      <w:bookmarkStart w:id="28" w:name="_Toc120606404"/>
      <w:bookmarkStart w:id="29" w:name="_Toc75446585"/>
      <w:r>
        <w:rPr>
          <w:rFonts w:eastAsia="Calibri"/>
          <w:b/>
          <w:sz w:val="28"/>
          <w:szCs w:val="28"/>
          <w:lang w:val="x-none" w:eastAsia="x-none"/>
        </w:rPr>
        <w:t>Приложения</w:t>
      </w:r>
      <w:bookmarkEnd w:id="26"/>
      <w:bookmarkEnd w:id="27"/>
      <w:bookmarkEnd w:id="28"/>
      <w:bookmarkEnd w:id="29"/>
    </w:p>
    <w:p w:rsidR="004A41F4" w:rsidRDefault="00AD4784">
      <w:pPr>
        <w:widowControl w:val="0"/>
        <w:tabs>
          <w:tab w:val="left" w:pos="426"/>
        </w:tabs>
        <w:spacing w:before="60"/>
        <w:jc w:val="both"/>
        <w:rPr>
          <w:bCs/>
          <w:iCs/>
        </w:rPr>
      </w:pPr>
      <w:r>
        <w:rPr>
          <w:bCs/>
          <w:iCs/>
        </w:rPr>
        <w:t>Приложение №1: Спецификация знаков.</w:t>
      </w:r>
    </w:p>
    <w:p w:rsidR="004A41F4" w:rsidRDefault="00AD4784">
      <w:pPr>
        <w:widowControl w:val="0"/>
        <w:tabs>
          <w:tab w:val="left" w:pos="426"/>
        </w:tabs>
        <w:spacing w:before="60"/>
        <w:jc w:val="both"/>
        <w:rPr>
          <w:bCs/>
          <w:iCs/>
        </w:rPr>
      </w:pPr>
      <w:r>
        <w:rPr>
          <w:bCs/>
          <w:iCs/>
        </w:rPr>
        <w:t>Приложение №2: Спецификация огнетушителей.</w:t>
      </w:r>
    </w:p>
    <w:p w:rsidR="004A41F4" w:rsidRDefault="004A41F4">
      <w:pPr>
        <w:jc w:val="both"/>
      </w:pPr>
    </w:p>
    <w:p w:rsidR="004A41F4" w:rsidRDefault="004A41F4">
      <w:pPr>
        <w:jc w:val="right"/>
        <w:rPr>
          <w:lang w:val="x-none"/>
        </w:rPr>
      </w:pPr>
    </w:p>
    <w:p w:rsidR="004A41F4" w:rsidRDefault="004A41F4">
      <w:pPr>
        <w:jc w:val="right"/>
        <w:rPr>
          <w:lang w:val="x-none"/>
        </w:rPr>
      </w:pPr>
    </w:p>
    <w:p w:rsidR="004A41F4" w:rsidRDefault="004A41F4">
      <w:pPr>
        <w:tabs>
          <w:tab w:val="left" w:pos="851"/>
        </w:tabs>
        <w:spacing w:after="200" w:line="276" w:lineRule="auto"/>
      </w:pPr>
    </w:p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4A41F4" w:rsidRDefault="004A41F4"/>
    <w:p w:rsidR="00AD4784" w:rsidRDefault="00AD4784">
      <w:r>
        <w:br w:type="page"/>
      </w:r>
    </w:p>
    <w:p w:rsidR="004A41F4" w:rsidRDefault="00AD4784">
      <w:pPr>
        <w:jc w:val="right"/>
      </w:pPr>
      <w:r>
        <w:lastRenderedPageBreak/>
        <w:t>Приложение №1</w:t>
      </w:r>
    </w:p>
    <w:p w:rsidR="004A41F4" w:rsidRDefault="00AD4784">
      <w:pPr>
        <w:jc w:val="right"/>
      </w:pPr>
      <w:r>
        <w:t>к Техническим требованиям</w:t>
      </w:r>
    </w:p>
    <w:p w:rsidR="004A41F4" w:rsidRDefault="00AD4784">
      <w:pPr>
        <w:jc w:val="right"/>
      </w:pPr>
      <w:r>
        <w:t xml:space="preserve">по лоту № 43-ЭКСП-БПД-2026-ВотГЭС   </w:t>
      </w:r>
    </w:p>
    <w:p w:rsidR="004A41F4" w:rsidRDefault="004A41F4">
      <w:pPr>
        <w:spacing w:after="75"/>
        <w:jc w:val="center"/>
        <w:outlineLvl w:val="0"/>
        <w:rPr>
          <w:b/>
          <w:kern w:val="2"/>
        </w:rPr>
      </w:pPr>
    </w:p>
    <w:p w:rsidR="004A41F4" w:rsidRDefault="00AD4784">
      <w:pPr>
        <w:spacing w:after="75"/>
        <w:jc w:val="center"/>
        <w:outlineLvl w:val="0"/>
        <w:rPr>
          <w:b/>
          <w:kern w:val="2"/>
          <w:lang w:val="en-US"/>
        </w:rPr>
      </w:pPr>
      <w:bookmarkStart w:id="30" w:name="_Toc101428595"/>
      <w:bookmarkStart w:id="31" w:name="_Toc168666031"/>
      <w:r>
        <w:rPr>
          <w:b/>
          <w:kern w:val="2"/>
        </w:rPr>
        <w:t xml:space="preserve">Спецификация </w:t>
      </w:r>
      <w:bookmarkEnd w:id="30"/>
      <w:r>
        <w:rPr>
          <w:b/>
          <w:kern w:val="2"/>
        </w:rPr>
        <w:t>знак</w:t>
      </w:r>
      <w:bookmarkEnd w:id="31"/>
      <w:proofErr w:type="spellStart"/>
      <w:r>
        <w:rPr>
          <w:b/>
          <w:kern w:val="2"/>
          <w:lang w:val="en-US"/>
        </w:rPr>
        <w:t>ов</w:t>
      </w:r>
      <w:proofErr w:type="spellEnd"/>
    </w:p>
    <w:tbl>
      <w:tblPr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3256"/>
        <w:gridCol w:w="1842"/>
        <w:gridCol w:w="1417"/>
        <w:gridCol w:w="1560"/>
        <w:gridCol w:w="1701"/>
      </w:tblGrid>
      <w:tr w:rsidR="004A41F4" w:rsidRPr="00D65051" w:rsidTr="00D65051">
        <w:trPr>
          <w:trHeight w:val="544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1F4" w:rsidRPr="00D65051" w:rsidRDefault="00AD4784">
            <w:pPr>
              <w:widowControl w:val="0"/>
              <w:jc w:val="center"/>
              <w:rPr>
                <w:b/>
                <w:bCs/>
                <w:iCs/>
                <w:color w:val="000000"/>
              </w:rPr>
            </w:pPr>
            <w:r w:rsidRPr="00D65051">
              <w:rPr>
                <w:b/>
                <w:bCs/>
                <w:iCs/>
                <w:color w:val="000000"/>
              </w:rPr>
              <w:t>№ п/п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1F4" w:rsidRPr="00D65051" w:rsidRDefault="00AD4784">
            <w:pPr>
              <w:widowControl w:val="0"/>
              <w:jc w:val="center"/>
              <w:rPr>
                <w:b/>
                <w:bCs/>
                <w:iCs/>
                <w:color w:val="000000"/>
              </w:rPr>
            </w:pPr>
            <w:r w:rsidRPr="00D65051">
              <w:rPr>
                <w:b/>
                <w:bCs/>
                <w:iCs/>
                <w:color w:val="000000"/>
              </w:rPr>
              <w:t>Название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1F4" w:rsidRPr="00D65051" w:rsidRDefault="00AD4784">
            <w:pPr>
              <w:widowControl w:val="0"/>
              <w:jc w:val="center"/>
              <w:rPr>
                <w:b/>
                <w:bCs/>
                <w:iCs/>
                <w:color w:val="000000"/>
              </w:rPr>
            </w:pPr>
            <w:r w:rsidRPr="00D65051">
              <w:rPr>
                <w:b/>
                <w:bCs/>
                <w:iCs/>
                <w:color w:val="000000"/>
              </w:rPr>
              <w:t>материал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1F4" w:rsidRPr="00D65051" w:rsidRDefault="00AD4784">
            <w:pPr>
              <w:widowControl w:val="0"/>
              <w:jc w:val="center"/>
              <w:rPr>
                <w:b/>
                <w:bCs/>
                <w:iCs/>
                <w:color w:val="000000"/>
              </w:rPr>
            </w:pPr>
            <w:r w:rsidRPr="00D65051">
              <w:rPr>
                <w:b/>
                <w:bCs/>
                <w:iCs/>
                <w:color w:val="000000"/>
              </w:rPr>
              <w:t>Размер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1F4" w:rsidRPr="00D65051" w:rsidRDefault="00AD4784">
            <w:pPr>
              <w:widowControl w:val="0"/>
              <w:jc w:val="center"/>
              <w:rPr>
                <w:b/>
                <w:bCs/>
                <w:iCs/>
                <w:color w:val="000000"/>
              </w:rPr>
            </w:pPr>
            <w:r w:rsidRPr="00D65051">
              <w:rPr>
                <w:b/>
                <w:bCs/>
                <w:iCs/>
                <w:color w:val="000000"/>
              </w:rPr>
              <w:t>Габаритные размеры, мм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1F4" w:rsidRPr="00D65051" w:rsidRDefault="00AD4784">
            <w:pPr>
              <w:widowControl w:val="0"/>
              <w:jc w:val="center"/>
              <w:rPr>
                <w:b/>
                <w:bCs/>
                <w:iCs/>
                <w:color w:val="000000"/>
              </w:rPr>
            </w:pPr>
            <w:r w:rsidRPr="00D65051">
              <w:rPr>
                <w:b/>
                <w:bCs/>
                <w:iCs/>
                <w:color w:val="000000"/>
              </w:rPr>
              <w:t>Необходимо</w:t>
            </w:r>
          </w:p>
        </w:tc>
      </w:tr>
      <w:tr w:rsidR="004A41F4" w:rsidRPr="00D65051" w:rsidTr="00D65051">
        <w:trPr>
          <w:trHeight w:val="28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bCs/>
                <w:iCs/>
                <w:color w:val="000000"/>
                <w:lang w:val="en-US"/>
              </w:rPr>
            </w:pPr>
            <w:r w:rsidRPr="00D65051">
              <w:rPr>
                <w:bCs/>
                <w:iCs/>
                <w:color w:val="000000"/>
                <w:lang w:val="en-US"/>
              </w:rPr>
              <w:t>1.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rPr>
                <w:bCs/>
                <w:iCs/>
                <w:color w:val="000000"/>
              </w:rPr>
            </w:pPr>
            <w:r w:rsidRPr="00D65051">
              <w:rPr>
                <w:bCs/>
                <w:iCs/>
                <w:color w:val="000000"/>
              </w:rPr>
              <w:t>Работать здесь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</w:rPr>
            </w:pPr>
            <w:r w:rsidRPr="00D65051">
              <w:rPr>
                <w:bCs/>
                <w:iCs/>
                <w:color w:val="000000"/>
              </w:rPr>
              <w:t>пластик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</w:rPr>
              <w:t>большой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bCs/>
                <w:color w:val="000000"/>
              </w:rPr>
              <w:t>250*250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  <w:lang w:val="en-US"/>
              </w:rPr>
            </w:pPr>
            <w:r w:rsidRPr="00D65051">
              <w:rPr>
                <w:bCs/>
                <w:iCs/>
                <w:color w:val="000000"/>
                <w:lang w:val="en-US"/>
              </w:rPr>
              <w:t>50</w:t>
            </w:r>
          </w:p>
        </w:tc>
      </w:tr>
      <w:tr w:rsidR="004A41F4" w:rsidRPr="00D65051" w:rsidTr="00D65051">
        <w:trPr>
          <w:trHeight w:val="29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bCs/>
                <w:iCs/>
                <w:color w:val="000000"/>
                <w:lang w:val="en-US"/>
              </w:rPr>
            </w:pPr>
            <w:r w:rsidRPr="00D65051">
              <w:rPr>
                <w:bCs/>
                <w:iCs/>
                <w:color w:val="000000"/>
                <w:lang w:val="en-US"/>
              </w:rPr>
              <w:t>2.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rPr>
                <w:bCs/>
                <w:iCs/>
                <w:color w:val="000000"/>
              </w:rPr>
            </w:pPr>
            <w:r w:rsidRPr="00D65051">
              <w:rPr>
                <w:bCs/>
                <w:iCs/>
                <w:color w:val="000000"/>
              </w:rPr>
              <w:t>Опасная зона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</w:rPr>
            </w:pPr>
            <w:r w:rsidRPr="00D65051">
              <w:rPr>
                <w:bCs/>
                <w:iCs/>
                <w:color w:val="000000"/>
              </w:rPr>
              <w:t>пластик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  <w:lang w:val="en-US"/>
              </w:rPr>
            </w:pPr>
            <w:proofErr w:type="spellStart"/>
            <w:r w:rsidRPr="00D65051">
              <w:rPr>
                <w:bCs/>
                <w:iCs/>
                <w:color w:val="000000"/>
                <w:lang w:val="en-US"/>
              </w:rPr>
              <w:t>большой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</w:rPr>
            </w:pPr>
            <w:r w:rsidRPr="00D65051">
              <w:rPr>
                <w:bCs/>
                <w:iCs/>
                <w:color w:val="000000"/>
                <w:lang w:val="en-US"/>
              </w:rPr>
              <w:t>25</w:t>
            </w:r>
            <w:r w:rsidRPr="00D65051">
              <w:rPr>
                <w:bCs/>
                <w:iCs/>
                <w:color w:val="000000"/>
              </w:rPr>
              <w:t>0*</w:t>
            </w:r>
            <w:r w:rsidRPr="00D65051">
              <w:rPr>
                <w:bCs/>
                <w:iCs/>
                <w:color w:val="000000"/>
                <w:lang w:val="en-US"/>
              </w:rPr>
              <w:t>250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  <w:lang w:val="en-US"/>
              </w:rPr>
            </w:pPr>
            <w:r w:rsidRPr="00D65051">
              <w:rPr>
                <w:bCs/>
                <w:iCs/>
                <w:color w:val="000000"/>
                <w:lang w:val="en-US"/>
              </w:rPr>
              <w:t>50</w:t>
            </w:r>
          </w:p>
        </w:tc>
      </w:tr>
      <w:tr w:rsidR="004A41F4" w:rsidRPr="00D65051" w:rsidTr="00D65051">
        <w:trPr>
          <w:trHeight w:val="29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bCs/>
                <w:iCs/>
                <w:color w:val="000000"/>
                <w:lang w:val="en-US"/>
              </w:rPr>
            </w:pPr>
            <w:r w:rsidRPr="00D65051">
              <w:rPr>
                <w:bCs/>
                <w:iCs/>
                <w:color w:val="000000"/>
                <w:lang w:val="en-US"/>
              </w:rPr>
              <w:t>3.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rPr>
                <w:bCs/>
                <w:iCs/>
                <w:color w:val="000000"/>
              </w:rPr>
            </w:pPr>
            <w:r w:rsidRPr="00D65051">
              <w:rPr>
                <w:bCs/>
                <w:iCs/>
                <w:color w:val="000000"/>
              </w:rPr>
              <w:t>Не открывать работают люди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</w:rPr>
            </w:pPr>
            <w:r w:rsidRPr="00D65051">
              <w:rPr>
                <w:bCs/>
                <w:iCs/>
                <w:color w:val="000000"/>
              </w:rPr>
              <w:t>пластик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  <w:lang w:val="en-US"/>
              </w:rPr>
            </w:pPr>
            <w:proofErr w:type="spellStart"/>
            <w:r w:rsidRPr="00D65051">
              <w:rPr>
                <w:bCs/>
                <w:iCs/>
                <w:color w:val="000000"/>
                <w:lang w:val="en-US"/>
              </w:rPr>
              <w:t>средний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</w:rPr>
            </w:pPr>
            <w:r w:rsidRPr="00D65051">
              <w:rPr>
                <w:bCs/>
                <w:iCs/>
                <w:color w:val="000000"/>
              </w:rPr>
              <w:t>200*100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  <w:lang w:val="en-US"/>
              </w:rPr>
            </w:pPr>
            <w:r w:rsidRPr="00D65051">
              <w:rPr>
                <w:bCs/>
                <w:iCs/>
                <w:color w:val="000000"/>
                <w:lang w:val="en-US"/>
              </w:rPr>
              <w:t>50</w:t>
            </w:r>
          </w:p>
        </w:tc>
      </w:tr>
      <w:tr w:rsidR="004A41F4" w:rsidRPr="00D65051" w:rsidTr="00D65051">
        <w:trPr>
          <w:trHeight w:val="29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bCs/>
                <w:iCs/>
                <w:color w:val="000000"/>
                <w:lang w:val="en-US"/>
              </w:rPr>
            </w:pPr>
            <w:r w:rsidRPr="00D65051">
              <w:rPr>
                <w:bCs/>
                <w:iCs/>
                <w:color w:val="000000"/>
                <w:lang w:val="en-US"/>
              </w:rPr>
              <w:t>4.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rPr>
                <w:bCs/>
                <w:iCs/>
                <w:color w:val="000000"/>
              </w:rPr>
            </w:pPr>
            <w:r w:rsidRPr="00D65051">
              <w:rPr>
                <w:bCs/>
                <w:iCs/>
                <w:color w:val="000000"/>
              </w:rPr>
              <w:t>Проход запрещен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</w:rPr>
            </w:pPr>
            <w:r w:rsidRPr="00D65051">
              <w:rPr>
                <w:bCs/>
                <w:iCs/>
                <w:color w:val="000000"/>
              </w:rPr>
              <w:t>пластик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  <w:lang w:val="en-US"/>
              </w:rPr>
            </w:pPr>
            <w:proofErr w:type="spellStart"/>
            <w:r w:rsidRPr="00D65051">
              <w:rPr>
                <w:bCs/>
                <w:iCs/>
                <w:color w:val="000000"/>
                <w:lang w:val="en-US"/>
              </w:rPr>
              <w:t>средний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</w:rPr>
            </w:pPr>
            <w:r w:rsidRPr="00D65051">
              <w:rPr>
                <w:bCs/>
                <w:iCs/>
                <w:color w:val="000000"/>
              </w:rPr>
              <w:t>200*200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  <w:lang w:val="en-US"/>
              </w:rPr>
            </w:pPr>
            <w:r w:rsidRPr="00D65051">
              <w:rPr>
                <w:bCs/>
                <w:iCs/>
                <w:color w:val="000000"/>
                <w:lang w:val="en-US"/>
              </w:rPr>
              <w:t>50</w:t>
            </w:r>
          </w:p>
        </w:tc>
      </w:tr>
      <w:tr w:rsidR="004A41F4" w:rsidRPr="00D65051" w:rsidTr="00D65051">
        <w:trPr>
          <w:trHeight w:val="29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bCs/>
                <w:iCs/>
                <w:color w:val="000000"/>
                <w:lang w:val="en-US"/>
              </w:rPr>
            </w:pPr>
            <w:r w:rsidRPr="00D65051">
              <w:rPr>
                <w:bCs/>
                <w:iCs/>
                <w:color w:val="000000"/>
                <w:lang w:val="en-US"/>
              </w:rPr>
              <w:t>5.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rPr>
                <w:bCs/>
                <w:iCs/>
                <w:color w:val="000000"/>
              </w:rPr>
            </w:pPr>
            <w:r w:rsidRPr="00D65051">
              <w:rPr>
                <w:bCs/>
                <w:iCs/>
                <w:color w:val="000000"/>
              </w:rPr>
              <w:t>Стой напряжение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</w:rPr>
            </w:pPr>
            <w:r w:rsidRPr="00D65051">
              <w:rPr>
                <w:bCs/>
                <w:iCs/>
                <w:color w:val="000000"/>
              </w:rPr>
              <w:t>пластик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  <w:lang w:val="en-US"/>
              </w:rPr>
            </w:pPr>
            <w:proofErr w:type="spellStart"/>
            <w:r w:rsidRPr="00D65051">
              <w:rPr>
                <w:bCs/>
                <w:iCs/>
                <w:color w:val="000000"/>
                <w:lang w:val="en-US"/>
              </w:rPr>
              <w:t>большой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</w:rPr>
            </w:pPr>
            <w:r w:rsidRPr="00D65051">
              <w:rPr>
                <w:bCs/>
                <w:iCs/>
                <w:color w:val="000000"/>
              </w:rPr>
              <w:t>300*150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  <w:lang w:val="en-US"/>
              </w:rPr>
            </w:pPr>
            <w:r w:rsidRPr="00D65051">
              <w:rPr>
                <w:bCs/>
                <w:iCs/>
                <w:color w:val="000000"/>
                <w:lang w:val="en-US"/>
              </w:rPr>
              <w:t>50</w:t>
            </w:r>
          </w:p>
        </w:tc>
      </w:tr>
      <w:tr w:rsidR="004A41F4" w:rsidRPr="00D65051" w:rsidTr="00D65051">
        <w:trPr>
          <w:trHeight w:val="29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bCs/>
                <w:iCs/>
                <w:color w:val="000000"/>
                <w:lang w:val="en-US"/>
              </w:rPr>
            </w:pPr>
            <w:r w:rsidRPr="00D65051">
              <w:rPr>
                <w:bCs/>
                <w:iCs/>
                <w:color w:val="000000"/>
                <w:lang w:val="en-US"/>
              </w:rPr>
              <w:t>6.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rPr>
                <w:bCs/>
                <w:iCs/>
                <w:color w:val="000000"/>
              </w:rPr>
            </w:pPr>
            <w:r w:rsidRPr="00D65051">
              <w:rPr>
                <w:bCs/>
                <w:iCs/>
                <w:color w:val="000000"/>
              </w:rPr>
              <w:t>Не включать работа на ВЛ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</w:rPr>
            </w:pPr>
            <w:r w:rsidRPr="00D65051">
              <w:rPr>
                <w:bCs/>
                <w:iCs/>
                <w:color w:val="000000"/>
              </w:rPr>
              <w:t>пластик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  <w:lang w:val="en-US"/>
              </w:rPr>
            </w:pPr>
            <w:proofErr w:type="spellStart"/>
            <w:r w:rsidRPr="00D65051">
              <w:rPr>
                <w:bCs/>
                <w:iCs/>
                <w:color w:val="000000"/>
                <w:lang w:val="en-US"/>
              </w:rPr>
              <w:t>средний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</w:rPr>
            </w:pPr>
            <w:r w:rsidRPr="00D65051">
              <w:rPr>
                <w:bCs/>
                <w:iCs/>
                <w:color w:val="000000"/>
              </w:rPr>
              <w:t>100*50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iCs/>
                <w:color w:val="000000"/>
                <w:lang w:val="en-US"/>
              </w:rPr>
            </w:pPr>
            <w:r w:rsidRPr="00D65051">
              <w:rPr>
                <w:bCs/>
                <w:iCs/>
                <w:color w:val="000000"/>
                <w:lang w:val="en-US"/>
              </w:rPr>
              <w:t>20</w:t>
            </w:r>
          </w:p>
        </w:tc>
      </w:tr>
      <w:tr w:rsidR="004A41F4" w:rsidRPr="00D65051" w:rsidTr="00D65051">
        <w:trPr>
          <w:trHeight w:val="29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D65051">
              <w:rPr>
                <w:color w:val="000000"/>
                <w:lang w:val="en-US"/>
              </w:rPr>
              <w:t>7.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41F4" w:rsidRPr="00D65051" w:rsidRDefault="00AD4784">
            <w:pPr>
              <w:widowControl w:val="0"/>
              <w:rPr>
                <w:iCs/>
                <w:color w:val="000000"/>
              </w:rPr>
            </w:pPr>
            <w:r w:rsidRPr="00D65051">
              <w:rPr>
                <w:iCs/>
                <w:color w:val="000000"/>
              </w:rPr>
              <w:t>Опасность поражения электрическим током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bCs/>
                <w:color w:val="000000"/>
              </w:rPr>
              <w:t>наклейка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</w:rPr>
              <w:t>средний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bCs/>
                <w:color w:val="000000"/>
              </w:rPr>
              <w:t xml:space="preserve">Сторона </w:t>
            </w:r>
            <w:proofErr w:type="spellStart"/>
            <w:r w:rsidRPr="00D65051">
              <w:rPr>
                <w:bCs/>
                <w:color w:val="000000"/>
              </w:rPr>
              <w:t>треуг</w:t>
            </w:r>
            <w:proofErr w:type="spellEnd"/>
            <w:r w:rsidRPr="00D65051">
              <w:rPr>
                <w:bCs/>
                <w:color w:val="000000"/>
              </w:rPr>
              <w:t>. 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</w:rPr>
              <w:t>100</w:t>
            </w:r>
          </w:p>
        </w:tc>
      </w:tr>
      <w:tr w:rsidR="004A41F4" w:rsidRPr="00D65051" w:rsidTr="00D65051">
        <w:trPr>
          <w:trHeight w:val="29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D65051">
              <w:rPr>
                <w:color w:val="000000"/>
                <w:lang w:val="en-US"/>
              </w:rPr>
              <w:t>8.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A41F4" w:rsidRPr="00D65051" w:rsidRDefault="00AD4784">
            <w:pPr>
              <w:widowControl w:val="0"/>
              <w:rPr>
                <w:iCs/>
                <w:color w:val="000000"/>
              </w:rPr>
            </w:pPr>
            <w:r w:rsidRPr="00D65051">
              <w:rPr>
                <w:iCs/>
                <w:color w:val="000000"/>
              </w:rPr>
              <w:t>Опасность поражения электрическим током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bCs/>
                <w:color w:val="000000"/>
              </w:rPr>
              <w:t>наклейка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</w:rPr>
              <w:t>малый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bCs/>
                <w:color w:val="000000"/>
              </w:rPr>
              <w:t xml:space="preserve">Сторона </w:t>
            </w:r>
            <w:proofErr w:type="spellStart"/>
            <w:r w:rsidRPr="00D65051">
              <w:rPr>
                <w:bCs/>
                <w:color w:val="000000"/>
              </w:rPr>
              <w:t>треуг</w:t>
            </w:r>
            <w:proofErr w:type="spellEnd"/>
            <w:r w:rsidRPr="00D65051">
              <w:rPr>
                <w:bCs/>
                <w:color w:val="000000"/>
              </w:rPr>
              <w:t>. 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D65051">
              <w:rPr>
                <w:color w:val="000000"/>
              </w:rPr>
              <w:t>1</w:t>
            </w:r>
            <w:r w:rsidRPr="00D65051">
              <w:rPr>
                <w:color w:val="000000"/>
                <w:lang w:val="en-US"/>
              </w:rPr>
              <w:t>00</w:t>
            </w:r>
          </w:p>
        </w:tc>
      </w:tr>
      <w:tr w:rsidR="004A41F4" w:rsidRPr="00D65051" w:rsidTr="00D65051">
        <w:trPr>
          <w:trHeight w:val="55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D65051">
              <w:rPr>
                <w:color w:val="000000"/>
                <w:lang w:val="en-US"/>
              </w:rPr>
              <w:t>9.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rPr>
                <w:iCs/>
                <w:color w:val="000000"/>
              </w:rPr>
            </w:pPr>
            <w:r w:rsidRPr="00D65051">
              <w:rPr>
                <w:lang w:eastAsia="en-US"/>
              </w:rPr>
              <w:t xml:space="preserve">Выход здесь (левосторонний)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самоклеящаяся пленка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</w:rPr>
              <w:t>средний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150х150мм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  <w:lang w:val="en-US"/>
              </w:rPr>
              <w:t>2</w:t>
            </w:r>
            <w:r w:rsidRPr="00D65051">
              <w:rPr>
                <w:color w:val="000000"/>
              </w:rPr>
              <w:t>0</w:t>
            </w:r>
          </w:p>
        </w:tc>
      </w:tr>
      <w:tr w:rsidR="004A41F4" w:rsidRPr="00D65051" w:rsidTr="00D65051">
        <w:trPr>
          <w:trHeight w:val="55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D65051">
              <w:rPr>
                <w:color w:val="000000"/>
                <w:lang w:val="en-US"/>
              </w:rPr>
              <w:t>10.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tabs>
                <w:tab w:val="left" w:pos="4185"/>
              </w:tabs>
              <w:rPr>
                <w:lang w:eastAsia="en-US"/>
              </w:rPr>
            </w:pPr>
            <w:r w:rsidRPr="00D65051">
              <w:rPr>
                <w:lang w:eastAsia="en-US"/>
              </w:rPr>
              <w:t>Выход здесь (правосторонний)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bCs/>
                <w:color w:val="000000"/>
              </w:rPr>
              <w:t>самоклеящаяся пленка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</w:rPr>
              <w:t>средний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bCs/>
                <w:color w:val="000000"/>
              </w:rPr>
              <w:t>150х150мм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  <w:lang w:val="en-US"/>
              </w:rPr>
              <w:t>2</w:t>
            </w:r>
            <w:r w:rsidRPr="00D65051">
              <w:rPr>
                <w:color w:val="000000"/>
              </w:rPr>
              <w:t>0</w:t>
            </w:r>
          </w:p>
        </w:tc>
      </w:tr>
      <w:tr w:rsidR="004A41F4" w:rsidRPr="00D65051" w:rsidTr="00D65051">
        <w:trPr>
          <w:trHeight w:val="55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D65051">
              <w:rPr>
                <w:color w:val="000000"/>
                <w:lang w:val="en-US"/>
              </w:rPr>
              <w:t>11.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tabs>
                <w:tab w:val="left" w:pos="4185"/>
              </w:tabs>
              <w:rPr>
                <w:lang w:eastAsia="en-US"/>
              </w:rPr>
            </w:pPr>
            <w:r w:rsidRPr="00D65051">
              <w:rPr>
                <w:lang w:eastAsia="en-US"/>
              </w:rPr>
              <w:t xml:space="preserve">Направляющая стрелка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bCs/>
                <w:color w:val="000000"/>
              </w:rPr>
              <w:t>самоклеящаяся пленка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</w:rPr>
              <w:t>средний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bCs/>
                <w:color w:val="000000"/>
              </w:rPr>
              <w:t>150х150мм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  <w:lang w:val="en-US"/>
              </w:rPr>
              <w:t>2</w:t>
            </w:r>
            <w:r w:rsidRPr="00D65051">
              <w:rPr>
                <w:color w:val="000000"/>
              </w:rPr>
              <w:t>0</w:t>
            </w:r>
          </w:p>
        </w:tc>
      </w:tr>
      <w:tr w:rsidR="004A41F4" w:rsidRPr="00D65051" w:rsidTr="00D65051">
        <w:trPr>
          <w:trHeight w:val="55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D65051">
              <w:rPr>
                <w:color w:val="000000"/>
                <w:lang w:val="en-US"/>
              </w:rPr>
              <w:t>12.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tabs>
                <w:tab w:val="left" w:pos="4185"/>
              </w:tabs>
              <w:rPr>
                <w:lang w:eastAsia="en-US"/>
              </w:rPr>
            </w:pPr>
            <w:r w:rsidRPr="00D65051">
              <w:rPr>
                <w:lang w:eastAsia="en-US"/>
              </w:rPr>
              <w:t xml:space="preserve">"Направление к эвакуационному выходу направо"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самоклеящаяся пленка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</w:rPr>
              <w:t>средний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200х200мм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  <w:lang w:val="en-US"/>
              </w:rPr>
              <w:t>2</w:t>
            </w:r>
            <w:r w:rsidRPr="00D65051">
              <w:rPr>
                <w:color w:val="000000"/>
              </w:rPr>
              <w:t>0</w:t>
            </w:r>
          </w:p>
        </w:tc>
      </w:tr>
      <w:tr w:rsidR="004A41F4" w:rsidRPr="00D65051" w:rsidTr="00D65051">
        <w:trPr>
          <w:trHeight w:val="55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D65051">
              <w:rPr>
                <w:color w:val="000000"/>
                <w:lang w:val="en-US"/>
              </w:rPr>
              <w:t>13.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65051">
            <w:pPr>
              <w:widowControl w:val="0"/>
              <w:tabs>
                <w:tab w:val="left" w:pos="4185"/>
              </w:tabs>
              <w:rPr>
                <w:lang w:eastAsia="en-US"/>
              </w:rPr>
            </w:pPr>
            <w:r w:rsidRPr="00D65051">
              <w:rPr>
                <w:lang w:eastAsia="en-US"/>
              </w:rPr>
              <w:t>"Направление к эвакуационному выходу налево"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самоклеящаяся пленка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</w:rPr>
              <w:t>средний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200х200мм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  <w:lang w:val="en-US"/>
              </w:rPr>
              <w:t>2</w:t>
            </w:r>
            <w:r w:rsidRPr="00D65051">
              <w:rPr>
                <w:color w:val="000000"/>
              </w:rPr>
              <w:t>0</w:t>
            </w:r>
          </w:p>
        </w:tc>
      </w:tr>
      <w:tr w:rsidR="004A41F4" w:rsidRPr="00D65051" w:rsidTr="00D65051">
        <w:trPr>
          <w:trHeight w:val="29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D65051">
              <w:rPr>
                <w:color w:val="000000"/>
                <w:lang w:val="en-US"/>
              </w:rPr>
              <w:t>14.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tabs>
                <w:tab w:val="left" w:pos="4185"/>
              </w:tabs>
              <w:rPr>
                <w:lang w:eastAsia="en-US"/>
              </w:rPr>
            </w:pPr>
            <w:r w:rsidRPr="00D65051">
              <w:rPr>
                <w:lang w:eastAsia="en-US"/>
              </w:rPr>
              <w:t>"Направление к эвакуационному выходу по лестнице вниз" вправо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самоклеящаяся пленка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</w:rPr>
              <w:t>средний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200х200мм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  <w:lang w:val="en-US"/>
              </w:rPr>
              <w:t>2</w:t>
            </w:r>
            <w:r w:rsidRPr="00D65051">
              <w:rPr>
                <w:color w:val="000000"/>
              </w:rPr>
              <w:t>0</w:t>
            </w:r>
          </w:p>
        </w:tc>
      </w:tr>
      <w:tr w:rsidR="004A41F4" w:rsidRPr="00D65051" w:rsidTr="00D65051">
        <w:trPr>
          <w:trHeight w:val="29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D65051">
              <w:rPr>
                <w:color w:val="000000"/>
                <w:lang w:val="en-US"/>
              </w:rPr>
              <w:t>15.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tabs>
                <w:tab w:val="left" w:pos="4185"/>
              </w:tabs>
              <w:rPr>
                <w:lang w:eastAsia="en-US"/>
              </w:rPr>
            </w:pPr>
            <w:r w:rsidRPr="00D65051">
              <w:rPr>
                <w:lang w:eastAsia="en-US"/>
              </w:rPr>
              <w:t xml:space="preserve">"Направление к эвакуационному выходу по лестнице вниз" влево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самоклеящаяся пленка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</w:rPr>
              <w:t>средний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200х200мм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  <w:lang w:val="en-US"/>
              </w:rPr>
              <w:t>2</w:t>
            </w:r>
            <w:r w:rsidRPr="00D65051">
              <w:rPr>
                <w:color w:val="000000"/>
              </w:rPr>
              <w:t>0</w:t>
            </w:r>
          </w:p>
        </w:tc>
      </w:tr>
      <w:tr w:rsidR="004A41F4" w:rsidRPr="00D65051" w:rsidTr="00D65051">
        <w:trPr>
          <w:trHeight w:val="29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D65051">
              <w:rPr>
                <w:color w:val="000000"/>
                <w:lang w:val="en-US"/>
              </w:rPr>
              <w:t>16.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tabs>
                <w:tab w:val="left" w:pos="4185"/>
              </w:tabs>
              <w:rPr>
                <w:lang w:eastAsia="en-US"/>
              </w:rPr>
            </w:pPr>
            <w:r w:rsidRPr="00D65051">
              <w:rPr>
                <w:lang w:eastAsia="en-US"/>
              </w:rPr>
              <w:t>"Направление к эвакуационному выходу по лестнице вверх"</w:t>
            </w:r>
            <w:r w:rsidR="00DF3B9D" w:rsidRPr="00D65051">
              <w:rPr>
                <w:lang w:eastAsia="en-US"/>
              </w:rPr>
              <w:t xml:space="preserve"> </w:t>
            </w:r>
            <w:r w:rsidRPr="00D65051">
              <w:rPr>
                <w:lang w:eastAsia="en-US"/>
              </w:rPr>
              <w:t>вправо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самоклеящаяся пленка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</w:rPr>
              <w:t>средний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200х200мм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  <w:lang w:val="en-US"/>
              </w:rPr>
              <w:t>2</w:t>
            </w:r>
            <w:r w:rsidRPr="00D65051">
              <w:rPr>
                <w:color w:val="000000"/>
              </w:rPr>
              <w:t>0</w:t>
            </w:r>
          </w:p>
        </w:tc>
      </w:tr>
      <w:tr w:rsidR="004A41F4" w:rsidRPr="00D65051" w:rsidTr="00D65051">
        <w:trPr>
          <w:trHeight w:val="29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D65051">
              <w:rPr>
                <w:color w:val="000000"/>
                <w:lang w:val="en-US"/>
              </w:rPr>
              <w:t>17.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tabs>
                <w:tab w:val="left" w:pos="4185"/>
              </w:tabs>
              <w:rPr>
                <w:lang w:eastAsia="en-US"/>
              </w:rPr>
            </w:pPr>
            <w:r w:rsidRPr="00D65051">
              <w:rPr>
                <w:lang w:eastAsia="en-US"/>
              </w:rPr>
              <w:t xml:space="preserve">"Направление к эвакуационному выходу по лестнице вверх" влево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самоклеящаяся пленка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</w:rPr>
              <w:t>средний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200х200мм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  <w:lang w:val="en-US"/>
              </w:rPr>
              <w:t>2</w:t>
            </w:r>
            <w:r w:rsidRPr="00D65051">
              <w:rPr>
                <w:color w:val="000000"/>
              </w:rPr>
              <w:t>0</w:t>
            </w:r>
          </w:p>
        </w:tc>
      </w:tr>
      <w:tr w:rsidR="004A41F4" w:rsidRPr="00D65051" w:rsidTr="00D65051">
        <w:trPr>
          <w:trHeight w:val="333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D65051">
              <w:rPr>
                <w:color w:val="000000"/>
                <w:lang w:val="en-US"/>
              </w:rPr>
              <w:t>18.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tabs>
                <w:tab w:val="left" w:pos="4185"/>
              </w:tabs>
              <w:rPr>
                <w:lang w:eastAsia="en-US"/>
              </w:rPr>
            </w:pPr>
            <w:r w:rsidRPr="00D65051">
              <w:rPr>
                <w:lang w:eastAsia="en-US"/>
              </w:rPr>
              <w:t xml:space="preserve">"Указатель выхода"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пластик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</w:rPr>
              <w:t>средний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200х100мм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</w:rPr>
              <w:t>20</w:t>
            </w:r>
          </w:p>
        </w:tc>
      </w:tr>
      <w:tr w:rsidR="004A41F4" w:rsidRPr="00D65051" w:rsidTr="00D65051">
        <w:trPr>
          <w:trHeight w:val="29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D65051">
              <w:rPr>
                <w:color w:val="000000"/>
                <w:lang w:val="en-US"/>
              </w:rPr>
              <w:t>19.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rPr>
                <w:lang w:eastAsia="en-US"/>
              </w:rPr>
            </w:pPr>
            <w:r w:rsidRPr="00D65051">
              <w:rPr>
                <w:lang w:eastAsia="en-US"/>
              </w:rPr>
              <w:t xml:space="preserve">Указатель запасного выхода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пластик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</w:rPr>
              <w:t>средний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200х100мм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</w:rPr>
              <w:t>20</w:t>
            </w:r>
          </w:p>
        </w:tc>
      </w:tr>
      <w:tr w:rsidR="004A41F4" w:rsidRPr="00D65051" w:rsidTr="00D65051">
        <w:trPr>
          <w:trHeight w:val="29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D65051">
              <w:rPr>
                <w:color w:val="000000"/>
                <w:lang w:val="en-US"/>
              </w:rPr>
              <w:t>20.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rPr>
                <w:color w:val="000001"/>
              </w:rPr>
            </w:pPr>
            <w:r w:rsidRPr="00D65051">
              <w:rPr>
                <w:color w:val="000001"/>
              </w:rPr>
              <w:t>Аптечка  первой медицинской помощи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самоклеящаяся пленка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  <w:lang w:val="en-US"/>
              </w:rPr>
            </w:pPr>
            <w:proofErr w:type="spellStart"/>
            <w:r w:rsidRPr="00D65051">
              <w:rPr>
                <w:color w:val="000000"/>
                <w:lang w:val="en-US"/>
              </w:rPr>
              <w:t>малый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1</w:t>
            </w:r>
            <w:r w:rsidRPr="00D65051">
              <w:rPr>
                <w:lang w:val="en-US" w:eastAsia="en-US"/>
              </w:rPr>
              <w:t>0</w:t>
            </w:r>
            <w:r w:rsidRPr="00D65051">
              <w:rPr>
                <w:lang w:eastAsia="en-US"/>
              </w:rPr>
              <w:t>0х1</w:t>
            </w:r>
            <w:r w:rsidRPr="00D65051">
              <w:rPr>
                <w:lang w:val="en-US" w:eastAsia="en-US"/>
              </w:rPr>
              <w:t>0</w:t>
            </w:r>
            <w:r w:rsidRPr="00D65051">
              <w:rPr>
                <w:lang w:eastAsia="en-US"/>
              </w:rPr>
              <w:t>0мм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  <w:lang w:val="en-US"/>
              </w:rPr>
              <w:t>3</w:t>
            </w:r>
            <w:r w:rsidRPr="00D65051">
              <w:rPr>
                <w:color w:val="000000"/>
              </w:rPr>
              <w:t>0</w:t>
            </w:r>
          </w:p>
        </w:tc>
      </w:tr>
      <w:tr w:rsidR="004A41F4" w:rsidRPr="00D65051" w:rsidTr="00D65051">
        <w:trPr>
          <w:trHeight w:val="243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D65051">
              <w:rPr>
                <w:color w:val="000000"/>
                <w:lang w:val="en-US"/>
              </w:rPr>
              <w:t>21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>
            <w:pPr>
              <w:widowControl w:val="0"/>
              <w:rPr>
                <w:b/>
                <w:color w:val="000001"/>
              </w:rPr>
            </w:pPr>
            <w:r w:rsidRPr="00D65051">
              <w:rPr>
                <w:color w:val="000001"/>
              </w:rPr>
              <w:t xml:space="preserve">Место курения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lang w:eastAsia="en-US"/>
              </w:rPr>
              <w:t>пластик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</w:rPr>
            </w:pPr>
            <w:r w:rsidRPr="00D65051">
              <w:rPr>
                <w:color w:val="000000"/>
              </w:rPr>
              <w:t>средний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bCs/>
                <w:color w:val="000000"/>
              </w:rPr>
            </w:pPr>
            <w:r w:rsidRPr="00D65051">
              <w:rPr>
                <w:color w:val="000001"/>
              </w:rPr>
              <w:t>200х200мм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41F4" w:rsidRPr="00D65051" w:rsidRDefault="00AD4784" w:rsidP="00DF3B9D">
            <w:pPr>
              <w:widowControl w:val="0"/>
              <w:jc w:val="center"/>
              <w:rPr>
                <w:color w:val="000000"/>
                <w:lang w:val="en-US"/>
              </w:rPr>
            </w:pPr>
            <w:r w:rsidRPr="00D65051">
              <w:rPr>
                <w:color w:val="000000"/>
                <w:lang w:val="en-US"/>
              </w:rPr>
              <w:t>10</w:t>
            </w:r>
          </w:p>
        </w:tc>
      </w:tr>
      <w:tr w:rsidR="004A41F4" w:rsidRPr="00D65051" w:rsidTr="00D65051">
        <w:trPr>
          <w:trHeight w:val="36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1F4" w:rsidRPr="00D65051" w:rsidRDefault="004A41F4" w:rsidP="00D65051">
            <w:pPr>
              <w:widowControl w:val="0"/>
              <w:jc w:val="center"/>
              <w:rPr>
                <w:b/>
                <w:color w:val="000000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1F4" w:rsidRPr="00D65051" w:rsidRDefault="00AD4784" w:rsidP="00D65051">
            <w:pPr>
              <w:widowControl w:val="0"/>
              <w:rPr>
                <w:b/>
                <w:color w:val="000000"/>
              </w:rPr>
            </w:pPr>
            <w:r w:rsidRPr="00D65051">
              <w:rPr>
                <w:b/>
                <w:color w:val="000000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1F4" w:rsidRPr="00D65051" w:rsidRDefault="004A41F4" w:rsidP="00D65051">
            <w:pPr>
              <w:widowControl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1F4" w:rsidRPr="00D65051" w:rsidRDefault="004A41F4" w:rsidP="00D65051">
            <w:pPr>
              <w:widowControl w:val="0"/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1F4" w:rsidRPr="00D65051" w:rsidRDefault="004A41F4" w:rsidP="00D65051">
            <w:pPr>
              <w:widowControl w:val="0"/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A41F4" w:rsidRPr="00D65051" w:rsidRDefault="00AD4784" w:rsidP="00D65051">
            <w:pPr>
              <w:widowControl w:val="0"/>
              <w:jc w:val="center"/>
              <w:rPr>
                <w:b/>
                <w:lang w:val="en-US"/>
              </w:rPr>
            </w:pPr>
            <w:r w:rsidRPr="00D65051">
              <w:rPr>
                <w:b/>
                <w:lang w:val="en-US"/>
              </w:rPr>
              <w:t>730</w:t>
            </w:r>
          </w:p>
        </w:tc>
      </w:tr>
    </w:tbl>
    <w:p w:rsidR="004A41F4" w:rsidRDefault="004A41F4">
      <w:pPr>
        <w:spacing w:after="75"/>
        <w:jc w:val="center"/>
        <w:outlineLvl w:val="0"/>
        <w:rPr>
          <w:b/>
          <w:kern w:val="2"/>
        </w:rPr>
      </w:pPr>
    </w:p>
    <w:p w:rsidR="00DF3B9D" w:rsidRDefault="00DF3B9D">
      <w:pPr>
        <w:spacing w:after="75"/>
        <w:jc w:val="center"/>
        <w:outlineLvl w:val="0"/>
        <w:rPr>
          <w:b/>
          <w:kern w:val="2"/>
        </w:rPr>
        <w:sectPr w:rsidR="00DF3B9D">
          <w:headerReference w:type="default" r:id="rId12"/>
          <w:headerReference w:type="first" r:id="rId13"/>
          <w:pgSz w:w="11906" w:h="16838"/>
          <w:pgMar w:top="1418" w:right="568" w:bottom="993" w:left="568" w:header="708" w:footer="0" w:gutter="0"/>
          <w:cols w:space="720"/>
          <w:formProt w:val="0"/>
          <w:docGrid w:linePitch="360"/>
        </w:sectPr>
      </w:pPr>
    </w:p>
    <w:p w:rsidR="004A41F4" w:rsidRDefault="00AD4784">
      <w:pPr>
        <w:jc w:val="right"/>
      </w:pPr>
      <w:r>
        <w:lastRenderedPageBreak/>
        <w:t>Приложение №2</w:t>
      </w:r>
    </w:p>
    <w:p w:rsidR="004A41F4" w:rsidRDefault="00AD4784">
      <w:pPr>
        <w:jc w:val="right"/>
      </w:pPr>
      <w:r>
        <w:t>к Техническим требованиям</w:t>
      </w:r>
    </w:p>
    <w:p w:rsidR="004A41F4" w:rsidRDefault="00AD4784">
      <w:pPr>
        <w:jc w:val="right"/>
      </w:pPr>
      <w:r>
        <w:t xml:space="preserve">по лоту № 43-ЭКСП-БПД-2026-ВотГЭС   </w:t>
      </w:r>
    </w:p>
    <w:p w:rsidR="004A41F4" w:rsidRDefault="004A41F4">
      <w:pPr>
        <w:jc w:val="right"/>
      </w:pPr>
    </w:p>
    <w:p w:rsidR="004A41F4" w:rsidRDefault="00AD4784">
      <w:pPr>
        <w:spacing w:after="75"/>
        <w:jc w:val="center"/>
        <w:outlineLvl w:val="0"/>
        <w:rPr>
          <w:b/>
          <w:kern w:val="2"/>
        </w:rPr>
      </w:pPr>
      <w:r>
        <w:rPr>
          <w:b/>
          <w:kern w:val="2"/>
        </w:rPr>
        <w:t xml:space="preserve">Спецификация </w:t>
      </w:r>
      <w:proofErr w:type="spellStart"/>
      <w:r>
        <w:rPr>
          <w:b/>
          <w:kern w:val="2"/>
        </w:rPr>
        <w:t>огнетушител</w:t>
      </w:r>
      <w:r>
        <w:rPr>
          <w:b/>
          <w:kern w:val="2"/>
          <w:lang w:val="en-US"/>
        </w:rPr>
        <w:t>ей</w:t>
      </w:r>
      <w:proofErr w:type="spellEnd"/>
    </w:p>
    <w:p w:rsidR="004A41F4" w:rsidRDefault="004A41F4">
      <w:pPr>
        <w:jc w:val="right"/>
      </w:pPr>
    </w:p>
    <w:tbl>
      <w:tblPr>
        <w:tblStyle w:val="22"/>
        <w:tblW w:w="8930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540"/>
        <w:gridCol w:w="3674"/>
        <w:gridCol w:w="4716"/>
      </w:tblGrid>
      <w:tr w:rsidR="004A41F4">
        <w:tc>
          <w:tcPr>
            <w:tcW w:w="540" w:type="dxa"/>
            <w:vAlign w:val="center"/>
          </w:tcPr>
          <w:p w:rsidR="004A41F4" w:rsidRDefault="00AD4784">
            <w:pPr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3674" w:type="dxa"/>
            <w:vAlign w:val="center"/>
          </w:tcPr>
          <w:p w:rsidR="004A41F4" w:rsidRDefault="00AD4784">
            <w:pPr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4716" w:type="dxa"/>
            <w:vAlign w:val="center"/>
          </w:tcPr>
          <w:p w:rsidR="004A41F4" w:rsidRDefault="00AD4784">
            <w:pPr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Количество, штук</w:t>
            </w:r>
          </w:p>
        </w:tc>
      </w:tr>
      <w:tr w:rsidR="004A41F4">
        <w:tc>
          <w:tcPr>
            <w:tcW w:w="540" w:type="dxa"/>
            <w:vAlign w:val="center"/>
          </w:tcPr>
          <w:p w:rsidR="004A41F4" w:rsidRDefault="00AD4784">
            <w:pPr>
              <w:contextualSpacing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3674" w:type="dxa"/>
            <w:vAlign w:val="center"/>
          </w:tcPr>
          <w:p w:rsidR="004A41F4" w:rsidRDefault="00AD4784">
            <w:pPr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Огнетушитель ОУ-5</w:t>
            </w:r>
          </w:p>
        </w:tc>
        <w:tc>
          <w:tcPr>
            <w:tcW w:w="4716" w:type="dxa"/>
            <w:vAlign w:val="center"/>
          </w:tcPr>
          <w:p w:rsidR="004A41F4" w:rsidRDefault="00AD4784">
            <w:pPr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4A41F4">
        <w:tc>
          <w:tcPr>
            <w:tcW w:w="540" w:type="dxa"/>
            <w:vAlign w:val="center"/>
          </w:tcPr>
          <w:p w:rsidR="004A41F4" w:rsidRDefault="00AD4784">
            <w:pPr>
              <w:contextualSpacing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3674" w:type="dxa"/>
            <w:vAlign w:val="center"/>
          </w:tcPr>
          <w:p w:rsidR="004A41F4" w:rsidRDefault="00AD4784">
            <w:pPr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Огнетушитель ОУ-7</w:t>
            </w:r>
          </w:p>
        </w:tc>
        <w:tc>
          <w:tcPr>
            <w:tcW w:w="4716" w:type="dxa"/>
            <w:vAlign w:val="center"/>
          </w:tcPr>
          <w:p w:rsidR="004A41F4" w:rsidRDefault="00AD4784">
            <w:pPr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4A41F4">
        <w:tc>
          <w:tcPr>
            <w:tcW w:w="540" w:type="dxa"/>
            <w:vAlign w:val="center"/>
          </w:tcPr>
          <w:p w:rsidR="004A41F4" w:rsidRDefault="00AD4784">
            <w:pPr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674" w:type="dxa"/>
            <w:vAlign w:val="center"/>
          </w:tcPr>
          <w:p w:rsidR="004A41F4" w:rsidRDefault="00AD4784">
            <w:pPr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Огнетушитель ОП-4</w:t>
            </w:r>
          </w:p>
        </w:tc>
        <w:tc>
          <w:tcPr>
            <w:tcW w:w="4716" w:type="dxa"/>
            <w:vAlign w:val="center"/>
          </w:tcPr>
          <w:p w:rsidR="004A41F4" w:rsidRDefault="00AD4784">
            <w:pPr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4A41F4">
        <w:tc>
          <w:tcPr>
            <w:tcW w:w="540" w:type="dxa"/>
            <w:vAlign w:val="center"/>
          </w:tcPr>
          <w:p w:rsidR="004A41F4" w:rsidRDefault="00AD4784">
            <w:pPr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674" w:type="dxa"/>
            <w:vAlign w:val="center"/>
          </w:tcPr>
          <w:p w:rsidR="004A41F4" w:rsidRDefault="00AD4784">
            <w:pPr>
              <w:contextualSpacing/>
              <w:jc w:val="center"/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Огнетушитель</w:t>
            </w:r>
            <w:proofErr w:type="spellEnd"/>
            <w:r>
              <w:rPr>
                <w:lang w:val="en-US" w:eastAsia="en-US"/>
              </w:rPr>
              <w:t xml:space="preserve"> ОП-5</w:t>
            </w:r>
          </w:p>
        </w:tc>
        <w:tc>
          <w:tcPr>
            <w:tcW w:w="4716" w:type="dxa"/>
            <w:vAlign w:val="center"/>
          </w:tcPr>
          <w:p w:rsidR="004A41F4" w:rsidRDefault="00AD4784">
            <w:pPr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</w:tbl>
    <w:p w:rsidR="004A41F4" w:rsidRDefault="004A41F4">
      <w:pPr>
        <w:jc w:val="right"/>
      </w:pPr>
    </w:p>
    <w:sectPr w:rsidR="004A41F4">
      <w:pgSz w:w="11906" w:h="16838"/>
      <w:pgMar w:top="1418" w:right="568" w:bottom="993" w:left="568" w:header="708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29E" w:rsidRDefault="00AD4784">
      <w:r>
        <w:separator/>
      </w:r>
    </w:p>
  </w:endnote>
  <w:endnote w:type="continuationSeparator" w:id="0">
    <w:p w:rsidR="00E5029E" w:rsidRDefault="00AD4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29E" w:rsidRDefault="00AD4784">
      <w:r>
        <w:separator/>
      </w:r>
    </w:p>
  </w:footnote>
  <w:footnote w:type="continuationSeparator" w:id="0">
    <w:p w:rsidR="00E5029E" w:rsidRDefault="00AD4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96128"/>
      <w:docPartObj>
        <w:docPartGallery w:val="Page Numbers (Top of Page)"/>
        <w:docPartUnique/>
      </w:docPartObj>
    </w:sdtPr>
    <w:sdtEndPr/>
    <w:sdtContent>
      <w:p w:rsidR="004A41F4" w:rsidRDefault="00AD4784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B7137">
          <w:rPr>
            <w:noProof/>
          </w:rPr>
          <w:t>3</w:t>
        </w:r>
        <w:r>
          <w:fldChar w:fldCharType="end"/>
        </w:r>
      </w:p>
      <w:p w:rsidR="004A41F4" w:rsidRDefault="001B7137">
        <w:pPr>
          <w:pStyle w:val="ae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1F4" w:rsidRDefault="004A41F4">
    <w:pPr>
      <w:pStyle w:val="ae"/>
      <w:jc w:val="center"/>
    </w:pPr>
  </w:p>
  <w:p w:rsidR="004A41F4" w:rsidRDefault="004A41F4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1876021"/>
      <w:docPartObj>
        <w:docPartGallery w:val="Page Numbers (Top of Page)"/>
        <w:docPartUnique/>
      </w:docPartObj>
    </w:sdtPr>
    <w:sdtEndPr/>
    <w:sdtContent>
      <w:p w:rsidR="004A41F4" w:rsidRDefault="00AD4784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B7137">
          <w:rPr>
            <w:noProof/>
          </w:rPr>
          <w:t>4</w:t>
        </w:r>
        <w:r>
          <w:fldChar w:fldCharType="end"/>
        </w:r>
      </w:p>
      <w:p w:rsidR="004A41F4" w:rsidRDefault="001B7137">
        <w:pPr>
          <w:pStyle w:val="ae"/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1F4" w:rsidRDefault="004A41F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7084416"/>
      <w:docPartObj>
        <w:docPartGallery w:val="Page Numbers (Top of Page)"/>
        <w:docPartUnique/>
      </w:docPartObj>
    </w:sdtPr>
    <w:sdtEndPr/>
    <w:sdtContent>
      <w:p w:rsidR="004A41F4" w:rsidRDefault="00AD4784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B7137">
          <w:rPr>
            <w:noProof/>
          </w:rPr>
          <w:t>8</w:t>
        </w:r>
        <w:r>
          <w:fldChar w:fldCharType="end"/>
        </w:r>
      </w:p>
      <w:p w:rsidR="004A41F4" w:rsidRDefault="001B7137">
        <w:pPr>
          <w:pStyle w:val="ae"/>
        </w:pP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41F4" w:rsidRDefault="004A41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31ECD"/>
    <w:multiLevelType w:val="multilevel"/>
    <w:tmpl w:val="85C09654"/>
    <w:lvl w:ilvl="0">
      <w:start w:val="1"/>
      <w:numFmt w:val="decimal"/>
      <w:lvlText w:val="%1."/>
      <w:lvlJc w:val="left"/>
      <w:pPr>
        <w:tabs>
          <w:tab w:val="num" w:pos="0"/>
        </w:tabs>
        <w:ind w:left="603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268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60D7744D"/>
    <w:multiLevelType w:val="multilevel"/>
    <w:tmpl w:val="22E875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705F3804"/>
    <w:multiLevelType w:val="multilevel"/>
    <w:tmpl w:val="7B96A4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1F4"/>
    <w:rsid w:val="001B7137"/>
    <w:rsid w:val="004A41F4"/>
    <w:rsid w:val="00926AB5"/>
    <w:rsid w:val="00AD4784"/>
    <w:rsid w:val="00BB1012"/>
    <w:rsid w:val="00D65051"/>
    <w:rsid w:val="00DF3B9D"/>
    <w:rsid w:val="00E50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F4FC2"/>
  <w15:docId w15:val="{D17A32AE-5427-4FB1-9769-FF85ADF84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F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467DA"/>
    <w:pPr>
      <w:spacing w:after="75"/>
      <w:outlineLvl w:val="0"/>
    </w:pPr>
    <w:rPr>
      <w:kern w:val="2"/>
      <w:sz w:val="40"/>
      <w:szCs w:val="40"/>
    </w:rPr>
  </w:style>
  <w:style w:type="paragraph" w:styleId="2">
    <w:name w:val="heading 2"/>
    <w:basedOn w:val="a"/>
    <w:next w:val="a"/>
    <w:link w:val="20"/>
    <w:semiHidden/>
    <w:unhideWhenUsed/>
    <w:qFormat/>
    <w:rsid w:val="00276218"/>
    <w:pPr>
      <w:keepNext/>
      <w:tabs>
        <w:tab w:val="left" w:pos="1134"/>
      </w:tabs>
      <w:spacing w:before="360" w:after="120"/>
      <w:ind w:left="1134" w:hanging="1134"/>
      <w:outlineLvl w:val="1"/>
    </w:pPr>
    <w:rPr>
      <w:b/>
      <w:bCs/>
      <w:smallCaps/>
      <w:sz w:val="32"/>
      <w:szCs w:val="28"/>
    </w:rPr>
  </w:style>
  <w:style w:type="paragraph" w:styleId="3">
    <w:name w:val="heading 3"/>
    <w:basedOn w:val="a"/>
    <w:next w:val="a"/>
    <w:link w:val="30"/>
    <w:unhideWhenUsed/>
    <w:qFormat/>
    <w:rsid w:val="006C35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FF2BBA"/>
    <w:pPr>
      <w:keepNext/>
      <w:spacing w:before="240" w:after="60"/>
      <w:jc w:val="both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basedOn w:val="a0"/>
    <w:link w:val="HTML0"/>
    <w:qFormat/>
    <w:rsid w:val="00A230E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2467DA"/>
    <w:rPr>
      <w:rFonts w:ascii="Times New Roman" w:eastAsia="Times New Roman" w:hAnsi="Times New Roman" w:cs="Times New Roman"/>
      <w:kern w:val="2"/>
      <w:sz w:val="40"/>
      <w:szCs w:val="4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A95CB9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qFormat/>
    <w:rsid w:val="00186FAA"/>
    <w:rPr>
      <w:sz w:val="16"/>
      <w:szCs w:val="16"/>
    </w:rPr>
  </w:style>
  <w:style w:type="character" w:customStyle="1" w:styleId="a6">
    <w:name w:val="Текст примечания Знак"/>
    <w:basedOn w:val="a0"/>
    <w:link w:val="a7"/>
    <w:uiPriority w:val="99"/>
    <w:semiHidden/>
    <w:qFormat/>
    <w:rsid w:val="00186F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ма примечания Знак"/>
    <w:basedOn w:val="a6"/>
    <w:link w:val="a9"/>
    <w:uiPriority w:val="99"/>
    <w:semiHidden/>
    <w:qFormat/>
    <w:rsid w:val="00186FA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A41510"/>
    <w:rPr>
      <w:color w:val="0000FF"/>
      <w:u w:val="single"/>
    </w:rPr>
  </w:style>
  <w:style w:type="character" w:customStyle="1" w:styleId="doctitle1">
    <w:name w:val="doctitle1"/>
    <w:basedOn w:val="a0"/>
    <w:qFormat/>
    <w:rsid w:val="00A41510"/>
    <w:rPr>
      <w:rFonts w:ascii="Arial" w:hAnsi="Arial" w:cs="Arial"/>
      <w:sz w:val="18"/>
      <w:szCs w:val="18"/>
    </w:rPr>
  </w:style>
  <w:style w:type="character" w:customStyle="1" w:styleId="blk3">
    <w:name w:val="blk3"/>
    <w:basedOn w:val="a0"/>
    <w:qFormat/>
    <w:rsid w:val="00A41510"/>
    <w:rPr>
      <w:vanish w:val="0"/>
    </w:rPr>
  </w:style>
  <w:style w:type="character" w:customStyle="1" w:styleId="ab">
    <w:name w:val="Заголовок Знак"/>
    <w:basedOn w:val="a0"/>
    <w:link w:val="ac"/>
    <w:qFormat/>
    <w:rsid w:val="00DA288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qFormat/>
    <w:rsid w:val="006C35F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  <w:rsid w:val="00DD5B25"/>
  </w:style>
  <w:style w:type="character" w:customStyle="1" w:styleId="ad">
    <w:name w:val="Верхний колонтитул Знак"/>
    <w:basedOn w:val="a0"/>
    <w:link w:val="ae"/>
    <w:uiPriority w:val="99"/>
    <w:qFormat/>
    <w:rsid w:val="00C23D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f0"/>
    <w:uiPriority w:val="99"/>
    <w:qFormat/>
    <w:rsid w:val="00C23D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semiHidden/>
    <w:unhideWhenUsed/>
    <w:rsid w:val="00365343"/>
    <w:rPr>
      <w:color w:val="800080" w:themeColor="followedHyperlink"/>
      <w:u w:val="single"/>
    </w:rPr>
  </w:style>
  <w:style w:type="character" w:styleId="af2">
    <w:name w:val="Strong"/>
    <w:uiPriority w:val="22"/>
    <w:qFormat/>
    <w:rsid w:val="002D0F06"/>
    <w:rPr>
      <w:b/>
      <w:bCs/>
    </w:rPr>
  </w:style>
  <w:style w:type="character" w:customStyle="1" w:styleId="af3">
    <w:name w:val="Основной текст Знак"/>
    <w:basedOn w:val="a0"/>
    <w:link w:val="af4"/>
    <w:qFormat/>
    <w:rsid w:val="00BF23B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blk1">
    <w:name w:val="blk1"/>
    <w:basedOn w:val="a0"/>
    <w:qFormat/>
    <w:rsid w:val="00EA2C81"/>
    <w:rPr>
      <w:vanish w:val="0"/>
    </w:rPr>
  </w:style>
  <w:style w:type="character" w:customStyle="1" w:styleId="20">
    <w:name w:val="Заголовок 2 Знак"/>
    <w:basedOn w:val="a0"/>
    <w:link w:val="2"/>
    <w:semiHidden/>
    <w:qFormat/>
    <w:rsid w:val="00276218"/>
    <w:rPr>
      <w:rFonts w:ascii="Times New Roman" w:eastAsia="Times New Roman" w:hAnsi="Times New Roman" w:cs="Times New Roman"/>
      <w:b/>
      <w:bCs/>
      <w:smallCaps/>
      <w:sz w:val="32"/>
      <w:szCs w:val="28"/>
      <w:lang w:eastAsia="ru-RU"/>
    </w:rPr>
  </w:style>
  <w:style w:type="character" w:customStyle="1" w:styleId="af5">
    <w:name w:val="Текст сноски Знак"/>
    <w:basedOn w:val="a0"/>
    <w:link w:val="af6"/>
    <w:uiPriority w:val="99"/>
    <w:semiHidden/>
    <w:qFormat/>
    <w:rsid w:val="00276218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11">
    <w:name w:val="Текст сноски Знак1"/>
    <w:basedOn w:val="a0"/>
    <w:uiPriority w:val="99"/>
    <w:semiHidden/>
    <w:qFormat/>
    <w:rsid w:val="002762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FF2BB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f7">
    <w:name w:val="Абзац списка Знак"/>
    <w:link w:val="af8"/>
    <w:uiPriority w:val="34"/>
    <w:qFormat/>
    <w:locked/>
    <w:rsid w:val="00FF4E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Ссылка указателя"/>
    <w:qFormat/>
  </w:style>
  <w:style w:type="character" w:styleId="afa">
    <w:name w:val="line number"/>
    <w:qFormat/>
  </w:style>
  <w:style w:type="paragraph" w:styleId="ac">
    <w:name w:val="Title"/>
    <w:basedOn w:val="a"/>
    <w:next w:val="af4"/>
    <w:link w:val="ab"/>
    <w:qFormat/>
    <w:rsid w:val="00DA2889"/>
    <w:pPr>
      <w:jc w:val="center"/>
    </w:pPr>
    <w:rPr>
      <w:sz w:val="28"/>
    </w:rPr>
  </w:style>
  <w:style w:type="paragraph" w:styleId="af4">
    <w:name w:val="Body Text"/>
    <w:basedOn w:val="a"/>
    <w:link w:val="af3"/>
    <w:rsid w:val="00BF23B7"/>
    <w:pPr>
      <w:spacing w:after="120" w:line="360" w:lineRule="auto"/>
      <w:ind w:firstLine="567"/>
      <w:jc w:val="both"/>
    </w:pPr>
    <w:rPr>
      <w:sz w:val="28"/>
      <w:szCs w:val="20"/>
    </w:rPr>
  </w:style>
  <w:style w:type="paragraph" w:styleId="afb">
    <w:name w:val="List"/>
    <w:basedOn w:val="af4"/>
  </w:style>
  <w:style w:type="paragraph" w:styleId="afc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d">
    <w:name w:val="index heading"/>
    <w:basedOn w:val="ac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heading1">
    <w:name w:val="index heading1"/>
    <w:basedOn w:val="ac"/>
    <w:qFormat/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heading11">
    <w:name w:val="index heading11"/>
    <w:basedOn w:val="ac"/>
    <w:qFormat/>
  </w:style>
  <w:style w:type="paragraph" w:customStyle="1" w:styleId="afe">
    <w:name w:val="Знак"/>
    <w:basedOn w:val="a"/>
    <w:qFormat/>
    <w:rsid w:val="00A230E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">
    <w:name w:val="Знак Знак Знак Знак Знак Знак Знак Знак Знак"/>
    <w:basedOn w:val="a"/>
    <w:qFormat/>
    <w:rsid w:val="005F1B15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styleId="HTML0">
    <w:name w:val="HTML Preformatted"/>
    <w:basedOn w:val="a"/>
    <w:link w:val="HTML"/>
    <w:qFormat/>
    <w:rsid w:val="00A230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8">
    <w:name w:val="List Paragraph"/>
    <w:basedOn w:val="a"/>
    <w:link w:val="af7"/>
    <w:uiPriority w:val="34"/>
    <w:qFormat/>
    <w:rsid w:val="00321DF7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A95CB9"/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6"/>
    <w:uiPriority w:val="99"/>
    <w:semiHidden/>
    <w:unhideWhenUsed/>
    <w:qFormat/>
    <w:rsid w:val="00186FAA"/>
    <w:rPr>
      <w:sz w:val="20"/>
      <w:szCs w:val="20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186FAA"/>
    <w:rPr>
      <w:b/>
      <w:bCs/>
    </w:rPr>
  </w:style>
  <w:style w:type="paragraph" w:styleId="aff0">
    <w:name w:val="Normal (Web)"/>
    <w:basedOn w:val="a"/>
    <w:uiPriority w:val="99"/>
    <w:semiHidden/>
    <w:unhideWhenUsed/>
    <w:qFormat/>
    <w:rsid w:val="003D5F04"/>
    <w:pPr>
      <w:spacing w:beforeAutospacing="1" w:afterAutospacing="1"/>
    </w:pPr>
  </w:style>
  <w:style w:type="paragraph" w:styleId="aff1">
    <w:name w:val="Revision"/>
    <w:uiPriority w:val="99"/>
    <w:semiHidden/>
    <w:qFormat/>
    <w:rsid w:val="007E11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(веб)1"/>
    <w:basedOn w:val="a"/>
    <w:qFormat/>
    <w:rsid w:val="001E3748"/>
    <w:pPr>
      <w:spacing w:before="280" w:after="280"/>
    </w:pPr>
    <w:rPr>
      <w:lang w:eastAsia="ar-SA"/>
    </w:rPr>
  </w:style>
  <w:style w:type="paragraph" w:customStyle="1" w:styleId="13">
    <w:name w:val="Обычный1"/>
    <w:qFormat/>
    <w:rsid w:val="005F1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TOC Heading"/>
    <w:basedOn w:val="1"/>
    <w:next w:val="a"/>
    <w:uiPriority w:val="39"/>
    <w:unhideWhenUsed/>
    <w:qFormat/>
    <w:rsid w:val="00070A41"/>
    <w:pPr>
      <w:keepNext/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paragraph" w:styleId="14">
    <w:name w:val="toc 1"/>
    <w:basedOn w:val="a"/>
    <w:next w:val="a"/>
    <w:autoRedefine/>
    <w:uiPriority w:val="39"/>
    <w:unhideWhenUsed/>
    <w:rsid w:val="00C8533F"/>
    <w:pPr>
      <w:tabs>
        <w:tab w:val="left" w:pos="440"/>
        <w:tab w:val="right" w:leader="dot" w:pos="9913"/>
      </w:tabs>
      <w:spacing w:after="100"/>
    </w:pPr>
  </w:style>
  <w:style w:type="paragraph" w:customStyle="1" w:styleId="formattext">
    <w:name w:val="formattext"/>
    <w:basedOn w:val="a"/>
    <w:qFormat/>
    <w:rsid w:val="005C058C"/>
    <w:pPr>
      <w:spacing w:beforeAutospacing="1" w:afterAutospacing="1"/>
    </w:pPr>
  </w:style>
  <w:style w:type="paragraph" w:customStyle="1" w:styleId="aff3">
    <w:name w:val="Колонтитул"/>
    <w:basedOn w:val="a"/>
    <w:qFormat/>
  </w:style>
  <w:style w:type="paragraph" w:styleId="ae">
    <w:name w:val="header"/>
    <w:basedOn w:val="a"/>
    <w:link w:val="ad"/>
    <w:uiPriority w:val="99"/>
    <w:unhideWhenUsed/>
    <w:rsid w:val="00C23DA6"/>
    <w:pPr>
      <w:tabs>
        <w:tab w:val="center" w:pos="4677"/>
        <w:tab w:val="right" w:pos="9355"/>
      </w:tabs>
    </w:pPr>
  </w:style>
  <w:style w:type="paragraph" w:styleId="af0">
    <w:name w:val="footer"/>
    <w:basedOn w:val="a"/>
    <w:link w:val="af"/>
    <w:uiPriority w:val="99"/>
    <w:unhideWhenUsed/>
    <w:rsid w:val="00C23DA6"/>
    <w:pPr>
      <w:tabs>
        <w:tab w:val="center" w:pos="4677"/>
        <w:tab w:val="right" w:pos="9355"/>
      </w:tabs>
    </w:pPr>
  </w:style>
  <w:style w:type="paragraph" w:customStyle="1" w:styleId="aff4">
    <w:name w:val="Содержимое таблицы"/>
    <w:basedOn w:val="a"/>
    <w:qFormat/>
    <w:rsid w:val="002D0F06"/>
    <w:pPr>
      <w:suppressLineNumbers/>
    </w:pPr>
    <w:rPr>
      <w:lang w:eastAsia="ar-SA"/>
    </w:rPr>
  </w:style>
  <w:style w:type="paragraph" w:styleId="31">
    <w:name w:val="List Bullet 3"/>
    <w:basedOn w:val="a"/>
    <w:autoRedefine/>
    <w:qFormat/>
    <w:rsid w:val="0042573C"/>
    <w:pPr>
      <w:tabs>
        <w:tab w:val="left" w:pos="851"/>
      </w:tabs>
      <w:jc w:val="both"/>
    </w:pPr>
  </w:style>
  <w:style w:type="paragraph" w:styleId="af6">
    <w:name w:val="footnote text"/>
    <w:basedOn w:val="a"/>
    <w:link w:val="af5"/>
    <w:uiPriority w:val="99"/>
    <w:semiHidden/>
    <w:unhideWhenUsed/>
    <w:rsid w:val="00276218"/>
    <w:rPr>
      <w:sz w:val="20"/>
      <w:szCs w:val="20"/>
      <w:lang w:val="en-GB"/>
    </w:rPr>
  </w:style>
  <w:style w:type="paragraph" w:styleId="32">
    <w:name w:val="toc 3"/>
    <w:basedOn w:val="a"/>
    <w:next w:val="a"/>
    <w:autoRedefine/>
    <w:uiPriority w:val="39"/>
    <w:rsid w:val="00FF2BBA"/>
    <w:pPr>
      <w:ind w:left="560"/>
      <w:jc w:val="both"/>
    </w:pPr>
    <w:rPr>
      <w:sz w:val="28"/>
      <w:szCs w:val="20"/>
    </w:rPr>
  </w:style>
  <w:style w:type="paragraph" w:customStyle="1" w:styleId="aff5">
    <w:name w:val="Таблица"/>
    <w:basedOn w:val="a"/>
    <w:qFormat/>
    <w:rsid w:val="00FF4E17"/>
    <w:pPr>
      <w:keepNext/>
      <w:spacing w:before="60" w:after="60"/>
      <w:jc w:val="center"/>
    </w:pPr>
    <w:rPr>
      <w:rFonts w:eastAsia="Calibri"/>
      <w:b/>
      <w:lang w:val="x-none" w:eastAsia="x-none"/>
    </w:rPr>
  </w:style>
  <w:style w:type="paragraph" w:styleId="21">
    <w:name w:val="toc 2"/>
    <w:basedOn w:val="a"/>
    <w:next w:val="a"/>
    <w:autoRedefine/>
    <w:uiPriority w:val="39"/>
    <w:unhideWhenUsed/>
    <w:rsid w:val="00F05596"/>
    <w:pPr>
      <w:tabs>
        <w:tab w:val="left" w:pos="880"/>
        <w:tab w:val="right" w:leader="dot" w:pos="9913"/>
      </w:tabs>
      <w:spacing w:after="100"/>
      <w:ind w:left="240"/>
    </w:pPr>
    <w:rPr>
      <w:iCs/>
    </w:rPr>
  </w:style>
  <w:style w:type="table" w:styleId="aff6">
    <w:name w:val="Table Grid"/>
    <w:basedOn w:val="a1"/>
    <w:uiPriority w:val="39"/>
    <w:rsid w:val="000227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rsid w:val="00AB1A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rsid w:val="004E173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E21AE-0B71-4495-BC71-944E65B4C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8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Соломенникова Светлана</dc:creator>
  <dc:description/>
  <cp:lastModifiedBy>Кабанова Елена Николаевна</cp:lastModifiedBy>
  <cp:revision>17</cp:revision>
  <cp:lastPrinted>2026-05-12T04:04:00Z</cp:lastPrinted>
  <dcterms:created xsi:type="dcterms:W3CDTF">2026-04-08T09:16:00Z</dcterms:created>
  <dcterms:modified xsi:type="dcterms:W3CDTF">2026-05-12T06:39:00Z</dcterms:modified>
  <dc:language>ru-RU</dc:language>
</cp:coreProperties>
</file>